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3AA22" w14:textId="77777777" w:rsidR="003707BF" w:rsidRDefault="0030717C" w:rsidP="00E26274">
      <w:pPr>
        <w:pStyle w:val="1"/>
        <w:spacing w:line="360" w:lineRule="auto"/>
        <w:ind w:right="-426"/>
        <w:rPr>
          <w:b w:val="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2E4DB0FA" wp14:editId="01440C7D">
            <wp:simplePos x="0" y="0"/>
            <wp:positionH relativeFrom="column">
              <wp:posOffset>2760479</wp:posOffset>
            </wp:positionH>
            <wp:positionV relativeFrom="paragraph">
              <wp:posOffset>135360</wp:posOffset>
            </wp:positionV>
            <wp:extent cx="628560" cy="838080"/>
            <wp:effectExtent l="0" t="0" r="635" b="635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alphaModFix/>
                      <a:biLevel thresh="75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83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bookmark0"/>
      <w:r>
        <w:rPr>
          <w:sz w:val="28"/>
          <w:szCs w:val="28"/>
        </w:rPr>
        <w:t>ДЯДЬКОВИЦЬКА  СІЛЬСЬКА  РАДА</w:t>
      </w:r>
      <w:r>
        <w:rPr>
          <w:sz w:val="28"/>
          <w:szCs w:val="28"/>
        </w:rPr>
        <w:br/>
        <w:t>РІВНЕНСЬКОГО  РАЙОНУ  РІВНЕНСЬКОЇ  ОБЛАСТІ</w:t>
      </w:r>
      <w:bookmarkStart w:id="1" w:name="bookmark1"/>
      <w:bookmarkEnd w:id="0"/>
    </w:p>
    <w:p w14:paraId="2212D383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ВИКОНАВЧИЙ КОМІТЕТ</w:t>
      </w:r>
    </w:p>
    <w:p w14:paraId="4749176A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РІШЕННЯ</w:t>
      </w:r>
    </w:p>
    <w:bookmarkEnd w:id="1"/>
    <w:p w14:paraId="5A141AA4" w14:textId="286F1D61" w:rsidR="00CF361D" w:rsidRPr="00341E35" w:rsidRDefault="00341E35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19 березня</w:t>
      </w:r>
      <w:r w:rsidR="00081F0E" w:rsidRPr="00341E35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26274" w:rsidRPr="00341E35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2026</w:t>
      </w:r>
      <w:r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року                      </w:t>
      </w:r>
      <w:r w:rsidR="00CF361D" w:rsidRPr="00341E35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F361D" w:rsidRPr="00341E35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с.Дядьковичі</w:t>
      </w:r>
      <w:proofErr w:type="spellEnd"/>
      <w:r w:rsidR="00CF361D" w:rsidRPr="00341E35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  </w:t>
      </w:r>
      <w:r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</w:t>
      </w:r>
      <w:r w:rsidR="00CF361D" w:rsidRPr="00341E35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№ </w:t>
      </w:r>
      <w:r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44</w:t>
      </w:r>
    </w:p>
    <w:p w14:paraId="504EFD50" w14:textId="77777777" w:rsidR="002010D5" w:rsidRPr="007252B6" w:rsidRDefault="002010D5" w:rsidP="00E26274">
      <w:pPr>
        <w:pStyle w:val="Standard"/>
        <w:spacing w:after="0" w:line="240" w:lineRule="auto"/>
        <w:rPr>
          <w:rStyle w:val="11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0158C9F2" w14:textId="77777777" w:rsidR="00CF361D" w:rsidRDefault="00E26274" w:rsidP="00E26274">
      <w:pPr>
        <w:widowControl/>
        <w:suppressAutoHyphens w:val="0"/>
        <w:spacing w:after="0" w:line="240" w:lineRule="auto"/>
        <w:ind w:right="4960"/>
        <w:jc w:val="both"/>
        <w:rPr>
          <w:rFonts w:ascii="Times New Roman" w:hAnsi="Times New Roman"/>
          <w:color w:val="1D1D1B"/>
          <w:sz w:val="28"/>
          <w:szCs w:val="28"/>
          <w:lang w:val="uk-UA"/>
        </w:rPr>
      </w:pP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 внесення змін до рішення вик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навчого комітету від 22.08.2024 року  № 83 «</w:t>
      </w:r>
      <w:r w:rsidRPr="00E26274">
        <w:rPr>
          <w:rFonts w:ascii="Times New Roman" w:hAnsi="Times New Roman"/>
          <w:color w:val="1D1D1B"/>
          <w:sz w:val="28"/>
          <w:szCs w:val="28"/>
          <w:lang w:val="uk-UA"/>
        </w:rPr>
        <w:t xml:space="preserve">Про створення Ради з питань внутрішньо переміщених осіб при виконавчому комітеті </w:t>
      </w:r>
      <w:proofErr w:type="spellStart"/>
      <w:r w:rsidRPr="00E26274">
        <w:rPr>
          <w:rFonts w:ascii="Times New Roman" w:hAnsi="Times New Roman"/>
          <w:color w:val="1D1D1B"/>
          <w:sz w:val="28"/>
          <w:szCs w:val="28"/>
          <w:lang w:val="uk-UA"/>
        </w:rPr>
        <w:t>Дядьковицької</w:t>
      </w:r>
      <w:proofErr w:type="spellEnd"/>
      <w:r w:rsidRPr="00E26274">
        <w:rPr>
          <w:rFonts w:ascii="Times New Roman" w:hAnsi="Times New Roman"/>
          <w:color w:val="1D1D1B"/>
          <w:sz w:val="28"/>
          <w:szCs w:val="28"/>
          <w:lang w:val="uk-UA"/>
        </w:rPr>
        <w:t xml:space="preserve"> сільської ради»</w:t>
      </w:r>
    </w:p>
    <w:p w14:paraId="46480143" w14:textId="77777777" w:rsidR="00E26274" w:rsidRPr="00E26274" w:rsidRDefault="00E26274" w:rsidP="00E26274">
      <w:pPr>
        <w:widowControl/>
        <w:suppressAutoHyphens w:val="0"/>
        <w:spacing w:after="0" w:line="240" w:lineRule="auto"/>
        <w:ind w:right="4960"/>
        <w:jc w:val="both"/>
        <w:rPr>
          <w:rStyle w:val="11"/>
          <w:rFonts w:ascii="Times New Roman" w:hAnsi="Times New Roman"/>
          <w:color w:val="1D1D1B"/>
          <w:sz w:val="28"/>
          <w:szCs w:val="28"/>
          <w:lang w:val="uk-UA"/>
        </w:rPr>
      </w:pPr>
    </w:p>
    <w:p w14:paraId="53653198" w14:textId="77777777" w:rsidR="00E26274" w:rsidRPr="00E26274" w:rsidRDefault="00E26274" w:rsidP="00E26274">
      <w:pPr>
        <w:pStyle w:val="Standard"/>
        <w:spacing w:after="0" w:line="240" w:lineRule="auto"/>
        <w:ind w:firstLine="709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Закону України «Про правовий режим воєнного стану», Указу Пр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езидента України від 24.02.2022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р. № 64/2022 «Про введення воєнного стану в Україні», Закону України «Про забезпечення прав і свобод внутрішньо переміщених осіб», керуючись статтями 52, 59 Закону України «Про місцеве самоврядування в Україні»,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04.08.2023 року № 812 «</w:t>
      </w:r>
      <w:r w:rsidRPr="00E2627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Примірного положення про Раду з питань внутрішньо переміщених осіб»,</w:t>
      </w:r>
      <w:r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метою вирішення питань, пов'язаних із реалізацією державної політики у сфері захисту прав внутрішньо переміщених осіб виконавчий комітет </w:t>
      </w:r>
      <w:proofErr w:type="spellStart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Дядьковицької</w:t>
      </w:r>
      <w:proofErr w:type="spellEnd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ради:</w:t>
      </w:r>
    </w:p>
    <w:p w14:paraId="6C2C79BF" w14:textId="77777777" w:rsidR="00E26274" w:rsidRPr="00E26274" w:rsidRDefault="00E26274" w:rsidP="00E2627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14772F3" w14:textId="77777777" w:rsidR="00E26274" w:rsidRPr="00E26274" w:rsidRDefault="00E26274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 И Р І Ш УЄ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2D1190BF" w14:textId="77777777" w:rsidR="00CF361D" w:rsidRPr="00CF361D" w:rsidRDefault="00CF361D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5EAB945" w14:textId="77777777" w:rsidR="00E26274" w:rsidRDefault="00E26274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Внести зміни до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підпункту 2.2 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пункту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«Склад Ради з питань внутрішньо переміщених осіб при виконавчому комітеті </w:t>
      </w:r>
      <w:proofErr w:type="spellStart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Дядьковицької</w:t>
      </w:r>
      <w:proofErr w:type="spellEnd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ради, згідно з додатком», виклавши додаток до рішення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но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вій редакції, згідно з додатком</w:t>
      </w:r>
      <w:r w:rsidR="00081F0E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8D24ECA" w14:textId="77777777" w:rsidR="00081F0E" w:rsidRPr="00E26274" w:rsidRDefault="00CF361D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Процика</w:t>
      </w:r>
      <w:proofErr w:type="spellEnd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Ю.</w:t>
      </w:r>
    </w:p>
    <w:p w14:paraId="49C6E52F" w14:textId="77777777" w:rsidR="00341E35" w:rsidRDefault="00341E35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7257ED9" w14:textId="77777777" w:rsidR="003707BF" w:rsidRDefault="007252B6" w:rsidP="00E26274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Сільський  голова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Людмила ВІТКОВЕЦЬ</w:t>
      </w:r>
    </w:p>
    <w:p w14:paraId="24803CBA" w14:textId="77777777" w:rsid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eastAsia="Calibri" w:cs="Times New Roman"/>
          <w:kern w:val="0"/>
          <w:lang w:val="uk-UA"/>
        </w:rPr>
      </w:pPr>
      <w:r w:rsidRPr="00E26274">
        <w:rPr>
          <w:rFonts w:eastAsia="Calibri" w:cs="Times New Roman"/>
          <w:kern w:val="0"/>
          <w:lang w:val="uk-UA"/>
        </w:rPr>
        <w:t xml:space="preserve">                                                                                                                                  </w:t>
      </w:r>
    </w:p>
    <w:p w14:paraId="66A662A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lastRenderedPageBreak/>
        <w:t>ЗАТВЕРДЖЕНО</w:t>
      </w:r>
    </w:p>
    <w:p w14:paraId="18231AD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Рішення виконавчого комітету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                 </w:t>
      </w:r>
      <w:proofErr w:type="spellStart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сільської ради</w:t>
      </w:r>
    </w:p>
    <w:p w14:paraId="15C8E40D" w14:textId="048EA56A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</w:t>
      </w:r>
      <w:r w:rsidR="00341E35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19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березня 2026 року №</w:t>
      </w:r>
      <w:r w:rsidR="00341E35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44</w:t>
      </w:r>
      <w:bookmarkStart w:id="2" w:name="_GoBack"/>
      <w:bookmarkEnd w:id="2"/>
    </w:p>
    <w:p w14:paraId="56E18091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103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40E1D35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C834E9F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46C17D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Склад</w:t>
      </w:r>
    </w:p>
    <w:p w14:paraId="21DB19B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Ради з питань внутрішньо переміщених осіб при виконавчому комітеті                    </w:t>
      </w:r>
      <w:proofErr w:type="spellStart"/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 сільської ради</w:t>
      </w:r>
    </w:p>
    <w:p w14:paraId="6D75C144" w14:textId="77777777" w:rsidR="00E26274" w:rsidRPr="00506E8D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</w:pPr>
    </w:p>
    <w:p w14:paraId="5984345B" w14:textId="77777777" w:rsidR="00E26274" w:rsidRPr="00506E8D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</w:pPr>
      <w:r w:rsidRPr="00506E8D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  <w:t>Голова Ради з питань ВПО:</w:t>
      </w:r>
    </w:p>
    <w:p w14:paraId="3FD95B34" w14:textId="77777777" w:rsidR="00E26274" w:rsidRPr="00506E8D" w:rsidRDefault="00506E8D" w:rsidP="00506E8D">
      <w:pPr>
        <w:pStyle w:val="a9"/>
        <w:widowControl/>
        <w:numPr>
          <w:ilvl w:val="0"/>
          <w:numId w:val="8"/>
        </w:numPr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Процик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Олег Юрійович -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заступник сільського голови з питань діяльн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о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сті виконавчих органів</w:t>
      </w:r>
    </w:p>
    <w:p w14:paraId="108CB30F" w14:textId="77777777" w:rsidR="00E26274" w:rsidRPr="00506E8D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</w:pPr>
    </w:p>
    <w:p w14:paraId="00BDFFC6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 w:rsidRPr="00506E8D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  <w:t>Заступники голови Ради з питань ВПО:</w:t>
      </w:r>
    </w:p>
    <w:p w14:paraId="140A00AF" w14:textId="77777777" w:rsidR="00E26274" w:rsidRPr="00506E8D" w:rsidRDefault="00E26274" w:rsidP="00506E8D">
      <w:pPr>
        <w:pStyle w:val="a9"/>
        <w:widowControl/>
        <w:numPr>
          <w:ilvl w:val="0"/>
          <w:numId w:val="8"/>
        </w:numPr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Сух</w:t>
      </w:r>
      <w:r w:rsid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а Вікторія Василівна - </w:t>
      </w:r>
      <w:r w:rsidR="00424A3B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інспектор</w:t>
      </w:r>
      <w:r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відділу освіти, культури та соціал</w:t>
      </w:r>
      <w:r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ь</w:t>
      </w:r>
      <w:r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ного захисту населення</w:t>
      </w:r>
    </w:p>
    <w:p w14:paraId="5EC9046D" w14:textId="77777777" w:rsidR="00E26274" w:rsidRPr="00506E8D" w:rsidRDefault="00506E8D" w:rsidP="00506E8D">
      <w:pPr>
        <w:pStyle w:val="a9"/>
        <w:widowControl/>
        <w:numPr>
          <w:ilvl w:val="0"/>
          <w:numId w:val="8"/>
        </w:numPr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Гречко Роман Богданович - </w:t>
      </w:r>
      <w:r w:rsidR="00424A3B" w:rsidRPr="00506E8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424A3B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старший інспектор</w:t>
      </w:r>
    </w:p>
    <w:p w14:paraId="60BBC08B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1DD68F15" w14:textId="77777777" w:rsidR="00E26274" w:rsidRPr="00506E8D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</w:pPr>
      <w:r w:rsidRPr="00506E8D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  <w:t>Секретар ради з питань ВПО:</w:t>
      </w:r>
    </w:p>
    <w:p w14:paraId="4B3BD266" w14:textId="77777777" w:rsidR="00E26274" w:rsidRPr="00506E8D" w:rsidRDefault="00506E8D" w:rsidP="00506E8D">
      <w:pPr>
        <w:pStyle w:val="a9"/>
        <w:widowControl/>
        <w:numPr>
          <w:ilvl w:val="0"/>
          <w:numId w:val="9"/>
        </w:numPr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Шинкарук Лілія Василівна - 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фахівець із соціальної роботи КЗ «ЦНСП»</w:t>
      </w:r>
    </w:p>
    <w:p w14:paraId="51036E9E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0BB77BE4" w14:textId="77777777" w:rsidR="00E26274" w:rsidRPr="00506E8D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</w:pPr>
      <w:r w:rsidRPr="00506E8D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  <w:t>Члени Ради з питань ВПО:</w:t>
      </w:r>
    </w:p>
    <w:p w14:paraId="1918A12A" w14:textId="77777777" w:rsidR="00E26274" w:rsidRPr="00506E8D" w:rsidRDefault="00506E8D" w:rsidP="00506E8D">
      <w:pPr>
        <w:pStyle w:val="a9"/>
        <w:widowControl/>
        <w:numPr>
          <w:ilvl w:val="0"/>
          <w:numId w:val="9"/>
        </w:numPr>
        <w:suppressAutoHyphens w:val="0"/>
        <w:autoSpaceDN/>
        <w:spacing w:after="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Коваль Тарас Володимирович – старший інспектор</w:t>
      </w:r>
    </w:p>
    <w:p w14:paraId="60EB78BC" w14:textId="77777777" w:rsidR="00E26274" w:rsidRPr="00506E8D" w:rsidRDefault="00506E8D" w:rsidP="00506E8D">
      <w:pPr>
        <w:pStyle w:val="a9"/>
        <w:widowControl/>
        <w:numPr>
          <w:ilvl w:val="0"/>
          <w:numId w:val="9"/>
        </w:numPr>
        <w:suppressAutoHyphens w:val="0"/>
        <w:autoSpaceDN/>
        <w:spacing w:after="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Шевчук Ольга Мефодіївна - 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начальник відділу освіти, культури та соц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і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ального захисту населення</w:t>
      </w:r>
    </w:p>
    <w:p w14:paraId="4483B224" w14:textId="77777777" w:rsidR="00E26274" w:rsidRPr="00506E8D" w:rsidRDefault="00506E8D" w:rsidP="00506E8D">
      <w:pPr>
        <w:pStyle w:val="a9"/>
        <w:widowControl/>
        <w:numPr>
          <w:ilvl w:val="0"/>
          <w:numId w:val="9"/>
        </w:numPr>
        <w:suppressAutoHyphens w:val="0"/>
        <w:autoSpaceDN/>
        <w:spacing w:after="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Сафонова Ірина Дмитрівна - директор КЗ «Центр надання соціальних послуг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</w:p>
    <w:p w14:paraId="0B55F3DC" w14:textId="77777777" w:rsidR="00E26274" w:rsidRPr="00506E8D" w:rsidRDefault="00E26274" w:rsidP="00506E8D">
      <w:pPr>
        <w:pStyle w:val="a9"/>
        <w:widowControl/>
        <w:numPr>
          <w:ilvl w:val="0"/>
          <w:numId w:val="9"/>
        </w:numPr>
        <w:suppressAutoHyphens w:val="0"/>
        <w:autoSpaceDN/>
        <w:spacing w:after="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Бо</w:t>
      </w:r>
      <w:r w:rsid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рисенко Василина Володимирівна - </w:t>
      </w:r>
      <w:r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ВПО</w:t>
      </w:r>
    </w:p>
    <w:p w14:paraId="7B78FE28" w14:textId="77777777" w:rsidR="00E26274" w:rsidRPr="00506E8D" w:rsidRDefault="00506E8D" w:rsidP="00506E8D">
      <w:pPr>
        <w:pStyle w:val="a9"/>
        <w:widowControl/>
        <w:numPr>
          <w:ilvl w:val="0"/>
          <w:numId w:val="9"/>
        </w:numPr>
        <w:suppressAutoHyphens w:val="0"/>
        <w:autoSpaceDN/>
        <w:spacing w:after="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Демчук Надія Сергіївна - 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ВПО</w:t>
      </w:r>
    </w:p>
    <w:p w14:paraId="6BBB506C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0C091DDF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54CBB75F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26469CAB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7DF507D6" w14:textId="77777777" w:rsidR="00E26274" w:rsidRPr="00E26274" w:rsidRDefault="00506E8D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Сільський голова                   </w:t>
      </w:r>
      <w:r w:rsidR="00E26274" w:rsidRPr="00E26274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                        Людмила ВІТКОВЕЦЬ</w:t>
      </w:r>
    </w:p>
    <w:p w14:paraId="3C3A9407" w14:textId="77777777" w:rsidR="00E26274" w:rsidRPr="00E26274" w:rsidRDefault="00E26274" w:rsidP="00081F0E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E26274" w:rsidRPr="00E26274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71381" w14:textId="77777777" w:rsidR="00AD5462" w:rsidRDefault="00AD5462">
      <w:pPr>
        <w:spacing w:after="0" w:line="240" w:lineRule="auto"/>
      </w:pPr>
      <w:r>
        <w:separator/>
      </w:r>
    </w:p>
  </w:endnote>
  <w:endnote w:type="continuationSeparator" w:id="0">
    <w:p w14:paraId="5DADB48A" w14:textId="77777777" w:rsidR="00AD5462" w:rsidRDefault="00AD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C1432" w14:textId="77777777" w:rsidR="00AD5462" w:rsidRDefault="00AD54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D6BF20" w14:textId="77777777" w:rsidR="00AD5462" w:rsidRDefault="00AD5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2BF5"/>
    <w:multiLevelType w:val="hybridMultilevel"/>
    <w:tmpl w:val="FF9E02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74B09"/>
    <w:multiLevelType w:val="hybridMultilevel"/>
    <w:tmpl w:val="9C9A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63DB7"/>
    <w:multiLevelType w:val="multilevel"/>
    <w:tmpl w:val="B3787B2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C770E27"/>
    <w:multiLevelType w:val="multilevel"/>
    <w:tmpl w:val="3FC021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5BD5BA6"/>
    <w:multiLevelType w:val="hybridMultilevel"/>
    <w:tmpl w:val="2B2EEE92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46B4F"/>
    <w:multiLevelType w:val="multilevel"/>
    <w:tmpl w:val="18EEB6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0694294"/>
    <w:multiLevelType w:val="hybridMultilevel"/>
    <w:tmpl w:val="27BCB0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C76EA"/>
    <w:multiLevelType w:val="multilevel"/>
    <w:tmpl w:val="A2623066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BF"/>
    <w:rsid w:val="00081F0E"/>
    <w:rsid w:val="001D71A2"/>
    <w:rsid w:val="002010D5"/>
    <w:rsid w:val="0030717C"/>
    <w:rsid w:val="00341E35"/>
    <w:rsid w:val="003707BF"/>
    <w:rsid w:val="00424A3B"/>
    <w:rsid w:val="004C6419"/>
    <w:rsid w:val="00506E8D"/>
    <w:rsid w:val="007234E3"/>
    <w:rsid w:val="007252B6"/>
    <w:rsid w:val="00873CF6"/>
    <w:rsid w:val="008D405F"/>
    <w:rsid w:val="00A01B0E"/>
    <w:rsid w:val="00A12796"/>
    <w:rsid w:val="00AC061F"/>
    <w:rsid w:val="00AD5462"/>
    <w:rsid w:val="00C14826"/>
    <w:rsid w:val="00C24DFA"/>
    <w:rsid w:val="00C36AAB"/>
    <w:rsid w:val="00CF361D"/>
    <w:rsid w:val="00E26274"/>
    <w:rsid w:val="00E8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4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06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0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2</cp:revision>
  <cp:lastPrinted>2025-10-22T09:08:00Z</cp:lastPrinted>
  <dcterms:created xsi:type="dcterms:W3CDTF">2026-03-20T10:14:00Z</dcterms:created>
  <dcterms:modified xsi:type="dcterms:W3CDTF">2026-03-20T10:14:00Z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