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7DA4" w14:textId="77777777" w:rsidR="005035D6" w:rsidRPr="005035D6" w:rsidRDefault="005035D6" w:rsidP="005035D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bookmarkStart w:id="0" w:name="_Hlk242435671"/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  </w:t>
      </w:r>
      <w:r w:rsidRPr="005035D6">
        <w:rPr>
          <w:rFonts w:ascii="Calibri" w:eastAsia="SimSun" w:hAnsi="Calibri" w:cs="Calibri"/>
          <w:noProof/>
          <w:kern w:val="3"/>
          <w:lang w:val="ru-RU" w:eastAsia="ru-RU"/>
        </w:rPr>
        <w:drawing>
          <wp:inline distT="0" distB="0" distL="0" distR="0" wp14:anchorId="66F6DAA6" wp14:editId="16AA45BD">
            <wp:extent cx="432000" cy="612000"/>
            <wp:effectExtent l="0" t="0" r="635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      </w:t>
      </w:r>
    </w:p>
    <w:p w14:paraId="3444E75A" w14:textId="77777777" w:rsidR="005035D6" w:rsidRPr="005035D6" w:rsidRDefault="005035D6" w:rsidP="005035D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proofErr w:type="gramStart"/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ДЯДЬКОВИЦЬКА  СІЛЬСЬКА</w:t>
      </w:r>
      <w:proofErr w:type="gramEnd"/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 xml:space="preserve">  РАДА</w:t>
      </w:r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br/>
        <w:t>РІВНЕНСЬКОГО  РАЙОНУ  РІВНЕНСЬКОЇ  ОБЛАСТІ</w:t>
      </w:r>
    </w:p>
    <w:p w14:paraId="526C3B64" w14:textId="246D3993" w:rsidR="005035D6" w:rsidRPr="005035D6" w:rsidRDefault="005035D6" w:rsidP="005035D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/>
        </w:rPr>
        <w:t>                                        (</w:t>
      </w:r>
      <w:r w:rsidR="006C100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 xml:space="preserve">60 </w:t>
      </w:r>
      <w:proofErr w:type="spellStart"/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ru-RU" w:eastAsia="uk-UA"/>
        </w:rPr>
        <w:t>сесія</w:t>
      </w:r>
      <w:proofErr w:type="spellEnd"/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ru-RU" w:eastAsia="uk-UA"/>
        </w:rPr>
        <w:t xml:space="preserve"> </w:t>
      </w:r>
      <w:proofErr w:type="spellStart"/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ru-RU" w:eastAsia="uk-UA"/>
        </w:rPr>
        <w:t>восьме</w:t>
      </w:r>
      <w:proofErr w:type="spellEnd"/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/>
        </w:rPr>
        <w:t xml:space="preserve"> </w:t>
      </w:r>
      <w:proofErr w:type="spellStart"/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/>
        </w:rPr>
        <w:t>скликання</w:t>
      </w:r>
      <w:proofErr w:type="spellEnd"/>
      <w:r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/>
        </w:rPr>
        <w:t>)</w:t>
      </w:r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                                        </w:t>
      </w:r>
    </w:p>
    <w:p w14:paraId="3D4F533C" w14:textId="77777777" w:rsidR="006C1008" w:rsidRDefault="006C1008" w:rsidP="005035D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</w:pPr>
    </w:p>
    <w:p w14:paraId="1D2F410C" w14:textId="6621E4B1" w:rsidR="005035D6" w:rsidRPr="005035D6" w:rsidRDefault="005035D6" w:rsidP="005035D6">
      <w:pPr>
        <w:suppressAutoHyphens/>
        <w:autoSpaceDN w:val="0"/>
        <w:spacing w:after="0" w:line="240" w:lineRule="auto"/>
        <w:ind w:right="-426"/>
        <w:jc w:val="center"/>
        <w:textAlignment w:val="baseline"/>
        <w:rPr>
          <w:rFonts w:ascii="Calibri" w:eastAsia="SimSun" w:hAnsi="Calibri" w:cs="Calibri"/>
          <w:kern w:val="3"/>
          <w:lang w:val="ru-RU"/>
        </w:rPr>
      </w:pPr>
      <w:r w:rsidRPr="005035D6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ru-RU" w:eastAsia="uk-UA"/>
        </w:rPr>
        <w:t>РІШЕННЯ</w:t>
      </w:r>
    </w:p>
    <w:p w14:paraId="38DF3B68" w14:textId="36F4BDCB" w:rsidR="005035D6" w:rsidRPr="005035D6" w:rsidRDefault="006C1008" w:rsidP="005035D6">
      <w:pPr>
        <w:suppressAutoHyphens/>
        <w:autoSpaceDN w:val="0"/>
        <w:spacing w:after="0" w:line="240" w:lineRule="auto"/>
        <w:ind w:right="-426"/>
        <w:textAlignment w:val="baseline"/>
        <w:rPr>
          <w:rFonts w:ascii="Calibri" w:eastAsia="SimSun" w:hAnsi="Calibri" w:cs="Calibri"/>
          <w:kern w:val="3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07 жовтня 2026</w:t>
      </w:r>
      <w:r w:rsidR="005035D6"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 xml:space="preserve"> </w:t>
      </w:r>
      <w:r w:rsidR="005035D6" w:rsidRPr="005035D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val="ru-RU" w:eastAsia="uk-UA"/>
        </w:rPr>
        <w:t xml:space="preserve">року                                                                                        №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shd w:val="clear" w:color="auto" w:fill="FFFFFF"/>
          <w:lang w:eastAsia="uk-UA"/>
        </w:rPr>
        <w:t>2672</w:t>
      </w:r>
    </w:p>
    <w:p w14:paraId="00204522" w14:textId="77777777" w:rsidR="00990DA7" w:rsidRPr="005035D6" w:rsidRDefault="00990DA7" w:rsidP="00990DA7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bookmarkEnd w:id="0"/>
    <w:p w14:paraId="7108D0C3" w14:textId="77777777" w:rsidR="00990DA7" w:rsidRDefault="00990DA7" w:rsidP="00990DA7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Про організацію вивчення навчального предмета «Захист України» в осередку Рівненської міської ради</w:t>
      </w:r>
    </w:p>
    <w:p w14:paraId="7A3DB782" w14:textId="77777777" w:rsidR="00990DA7" w:rsidRDefault="00990DA7" w:rsidP="00990DA7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CB5E965" w14:textId="77777777" w:rsidR="00990DA7" w:rsidRDefault="00990DA7" w:rsidP="00216C59">
      <w:pPr>
        <w:pStyle w:val="4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color w:val="auto"/>
          <w:sz w:val="28"/>
          <w:szCs w:val="28"/>
          <w:lang w:eastAsia="uk-UA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Керуючись Законом України «Про освіту», Законом України «Про повну загальну середню освіту»,</w:t>
      </w:r>
      <w:r>
        <w:rPr>
          <w:rFonts w:ascii="Times New Roman" w:eastAsia="Times New Roman" w:hAnsi="Times New Roman" w:cs="Times New Roman"/>
          <w:bCs/>
          <w:i w:val="0"/>
          <w:iCs w:val="0"/>
          <w:color w:val="auto"/>
          <w:sz w:val="28"/>
          <w:szCs w:val="28"/>
          <w:lang w:eastAsia="uk-UA"/>
        </w:rPr>
        <w:t xml:space="preserve"> наказом МОН України від 22.05.2024 р. № 731 «Про затвердження особливостей використання освітньої субвенції з державного бюджету місцевим бюджетам (за спеціальним фондом державного бюджету) для забезпечення викладання навчального предмета «Захист України»,  розпорядженням Рівненської обласної державної адміністрації від 03 вересня 2024 року №457 «Про затвердження переліку осередків викладання навчального предмета «Захист України» у закладах освіти Рівненської області», наказу управління освіти Рівненської міської ради від 02 вересня 2026 року №254-оси «Про організацію викладання навчального предмета «Захист України» у 2026/2027 навчальному році,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 погодженням з постійною комісією з питань бюджету, фінансів та інвестицій, освіти, культури та спорту, охорони здоров’я та соціального захисту населення, </w:t>
      </w:r>
      <w:proofErr w:type="spellStart"/>
      <w:r>
        <w:rPr>
          <w:rFonts w:ascii="Times New Roman" w:hAnsi="Times New Roman" w:cs="Times New Roman"/>
          <w:i w:val="0"/>
          <w:color w:val="auto"/>
          <w:sz w:val="28"/>
          <w:szCs w:val="28"/>
        </w:rPr>
        <w:t>Дядьковицька</w:t>
      </w:r>
      <w:proofErr w:type="spellEnd"/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сільська рада</w:t>
      </w:r>
    </w:p>
    <w:p w14:paraId="59C78236" w14:textId="77777777" w:rsidR="00990DA7" w:rsidRDefault="00990DA7" w:rsidP="00990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DB2623" w14:textId="77777777" w:rsidR="00990DA7" w:rsidRDefault="00990DA7" w:rsidP="00990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Л А:</w:t>
      </w:r>
    </w:p>
    <w:p w14:paraId="5352E25B" w14:textId="77777777" w:rsidR="00990DA7" w:rsidRDefault="00990DA7" w:rsidP="00990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2AE80" w14:textId="77777777" w:rsidR="00990DA7" w:rsidRDefault="00990DA7" w:rsidP="00990D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right="-2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 вивчення навчального предмета «Захист України» у 2026/2027 навчальному році здобувачами освіти 11 класів закладів освіти Дядьковицької сільської ради у осередку Рівненської міської ради.</w:t>
      </w:r>
    </w:p>
    <w:p w14:paraId="20AD3E7E" w14:textId="77777777" w:rsidR="00990DA7" w:rsidRDefault="00990DA7" w:rsidP="00990D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right="-2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Фінансово-економічному відділу Дядьковицької сільської ради передбачити у бюджеті Дядьковицької сільської ради видатки на фінансування.</w:t>
      </w:r>
    </w:p>
    <w:p w14:paraId="31432105" w14:textId="77777777" w:rsidR="00990DA7" w:rsidRDefault="00990DA7" w:rsidP="00990DA7">
      <w:pPr>
        <w:shd w:val="clear" w:color="auto" w:fill="FFFFFF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виконанням рішення покласти на </w:t>
      </w:r>
      <w:r>
        <w:rPr>
          <w:rFonts w:ascii="Times New Roman" w:hAnsi="Times New Roman" w:cs="Times New Roman"/>
          <w:sz w:val="28"/>
          <w:szCs w:val="28"/>
        </w:rPr>
        <w:t>постійну комісію з питань бюджету, фінансів та інвестицій, освіти, культури та спорту, охорони здоров’я та соціального захисту населення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Дядьковицької сільської ради, начальника відділу освіти, культури та соціального захисту населення Ольгу ШЕВЧУК.</w:t>
      </w:r>
    </w:p>
    <w:p w14:paraId="77568DF6" w14:textId="77777777" w:rsidR="00990DA7" w:rsidRDefault="00990DA7" w:rsidP="00990DA7">
      <w:pPr>
        <w:shd w:val="clear" w:color="auto" w:fill="FFFFFF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0BB4" w14:textId="77777777" w:rsidR="00990DA7" w:rsidRDefault="00990DA7" w:rsidP="00990DA7">
      <w:pPr>
        <w:shd w:val="clear" w:color="auto" w:fill="FFFFFF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AE39D" w14:textId="77777777" w:rsidR="00990DA7" w:rsidRDefault="00990DA7" w:rsidP="00990D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Сільський голова                                                                Людмила ВІТКОВЕЦЬ</w:t>
      </w:r>
    </w:p>
    <w:p w14:paraId="5E7AD51A" w14:textId="77777777" w:rsidR="00990DA7" w:rsidRDefault="00990DA7" w:rsidP="00990DA7"/>
    <w:p w14:paraId="294E22D5" w14:textId="77777777" w:rsidR="0073294C" w:rsidRDefault="0073294C"/>
    <w:sectPr w:rsidR="0073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77303"/>
    <w:multiLevelType w:val="multilevel"/>
    <w:tmpl w:val="50461EB2"/>
    <w:lvl w:ilvl="0">
      <w:start w:val="1"/>
      <w:numFmt w:val="decimal"/>
      <w:lvlText w:val="%1."/>
      <w:lvlJc w:val="left"/>
      <w:pPr>
        <w:ind w:left="8672" w:hanging="450"/>
      </w:pPr>
    </w:lvl>
    <w:lvl w:ilvl="1">
      <w:start w:val="3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A7"/>
    <w:rsid w:val="00216C59"/>
    <w:rsid w:val="005035D6"/>
    <w:rsid w:val="006C1008"/>
    <w:rsid w:val="0073294C"/>
    <w:rsid w:val="00990DA7"/>
    <w:rsid w:val="00B2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6A3D8"/>
  <w15:docId w15:val="{72FD0195-5623-4BFB-8F33-B5D4DC8C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DA7"/>
    <w:pPr>
      <w:spacing w:line="254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D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90D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990D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6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16C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ЦНАП</cp:lastModifiedBy>
  <cp:revision>3</cp:revision>
  <cp:lastPrinted>2026-10-05T12:41:00Z</cp:lastPrinted>
  <dcterms:created xsi:type="dcterms:W3CDTF">2026-10-09T07:47:00Z</dcterms:created>
  <dcterms:modified xsi:type="dcterms:W3CDTF">2026-10-09T07:56:00Z</dcterms:modified>
</cp:coreProperties>
</file>