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B3E3" w14:textId="77777777" w:rsidR="008F1566" w:rsidRPr="008F1566" w:rsidRDefault="008F1566" w:rsidP="008F1566">
      <w:pPr>
        <w:suppressAutoHyphens/>
        <w:autoSpaceDN w:val="0"/>
        <w:ind w:right="-284"/>
        <w:jc w:val="center"/>
        <w:textAlignment w:val="baseline"/>
        <w:rPr>
          <w:rFonts w:ascii="Calibri" w:eastAsia="SimSun" w:hAnsi="Calibri" w:cs="Calibri"/>
          <w:kern w:val="3"/>
          <w:sz w:val="22"/>
          <w:szCs w:val="22"/>
          <w:lang w:eastAsia="en-US"/>
        </w:rPr>
      </w:pPr>
      <w:r w:rsidRPr="008F1566">
        <w:rPr>
          <w:rFonts w:ascii="Calibri" w:eastAsia="SimSun" w:hAnsi="Calibri" w:cs="Calibri"/>
          <w:noProof/>
          <w:kern w:val="3"/>
          <w:sz w:val="22"/>
          <w:szCs w:val="22"/>
        </w:rPr>
        <w:drawing>
          <wp:inline distT="0" distB="0" distL="0" distR="0" wp14:anchorId="1CB1BFA0" wp14:editId="6A111FE2">
            <wp:extent cx="428762" cy="609484"/>
            <wp:effectExtent l="0" t="0" r="9388" b="116"/>
            <wp:docPr id="1"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428762" cy="609484"/>
                    </a:xfrm>
                    <a:prstGeom prst="rect">
                      <a:avLst/>
                    </a:prstGeom>
                    <a:noFill/>
                    <a:ln>
                      <a:noFill/>
                      <a:prstDash/>
                    </a:ln>
                  </pic:spPr>
                </pic:pic>
              </a:graphicData>
            </a:graphic>
          </wp:inline>
        </w:drawing>
      </w:r>
      <w:r w:rsidRPr="008F1566">
        <w:rPr>
          <w:b/>
          <w:kern w:val="3"/>
          <w:sz w:val="28"/>
          <w:szCs w:val="20"/>
          <w:lang w:val="ru-RU" w:eastAsia="ru-RU"/>
        </w:rPr>
        <w:tab/>
      </w:r>
    </w:p>
    <w:p w14:paraId="4210FB1C" w14:textId="77777777" w:rsidR="008F1566" w:rsidRPr="008F1566" w:rsidRDefault="008F1566" w:rsidP="008F1566">
      <w:pPr>
        <w:suppressAutoHyphens/>
        <w:autoSpaceDN w:val="0"/>
        <w:spacing w:line="360" w:lineRule="auto"/>
        <w:ind w:right="-284"/>
        <w:jc w:val="center"/>
        <w:textAlignment w:val="baseline"/>
        <w:rPr>
          <w:rFonts w:ascii="Calibri" w:eastAsia="SimSun" w:hAnsi="Calibri" w:cs="Calibri"/>
          <w:kern w:val="3"/>
          <w:sz w:val="22"/>
          <w:szCs w:val="22"/>
          <w:lang w:eastAsia="en-US"/>
        </w:rPr>
      </w:pPr>
      <w:r w:rsidRPr="008F1566">
        <w:rPr>
          <w:b/>
          <w:kern w:val="3"/>
          <w:lang w:eastAsia="ar-SA"/>
        </w:rPr>
        <w:t>ДЯДЬКОВИЦЬКА  СІЛЬСЬКА  РАДА</w:t>
      </w:r>
      <w:r w:rsidRPr="008F1566">
        <w:rPr>
          <w:b/>
          <w:kern w:val="3"/>
          <w:lang w:eastAsia="ar-SA"/>
        </w:rPr>
        <w:br/>
        <w:t>РІВНЕНСЬКОГО  РАЙОНУ  РІВНЕНСЬКОЇ  ОБЛАСТІ</w:t>
      </w:r>
    </w:p>
    <w:p w14:paraId="207E2D87" w14:textId="0A4793D6" w:rsidR="008F1566" w:rsidRPr="008F1566" w:rsidRDefault="008F1566" w:rsidP="008F1566">
      <w:pPr>
        <w:suppressAutoHyphens/>
        <w:autoSpaceDN w:val="0"/>
        <w:ind w:right="-284"/>
        <w:jc w:val="center"/>
        <w:textAlignment w:val="baseline"/>
        <w:rPr>
          <w:rFonts w:ascii="Calibri" w:eastAsia="SimSun" w:hAnsi="Calibri" w:cs="Calibri"/>
          <w:kern w:val="3"/>
          <w:sz w:val="22"/>
          <w:szCs w:val="22"/>
          <w:lang w:eastAsia="en-US"/>
        </w:rPr>
      </w:pPr>
      <w:r w:rsidRPr="008F1566">
        <w:rPr>
          <w:color w:val="000000"/>
          <w:kern w:val="3"/>
          <w:lang w:eastAsia="ar-SA"/>
        </w:rPr>
        <w:t>(</w:t>
      </w:r>
      <w:r w:rsidR="0055579A">
        <w:rPr>
          <w:color w:val="000000"/>
          <w:kern w:val="3"/>
          <w:lang w:eastAsia="ar-SA"/>
        </w:rPr>
        <w:t xml:space="preserve">56 </w:t>
      </w:r>
      <w:r w:rsidRPr="008F1566">
        <w:rPr>
          <w:color w:val="000000"/>
          <w:kern w:val="3"/>
          <w:lang w:eastAsia="ar-SA"/>
        </w:rPr>
        <w:t>сесія восьмого скликання)</w:t>
      </w:r>
    </w:p>
    <w:p w14:paraId="23A54B0B" w14:textId="77777777" w:rsidR="008F1566" w:rsidRPr="008F1566" w:rsidRDefault="008F1566" w:rsidP="008F1566">
      <w:pPr>
        <w:suppressAutoHyphens/>
        <w:autoSpaceDN w:val="0"/>
        <w:ind w:right="-284"/>
        <w:textAlignment w:val="baseline"/>
        <w:rPr>
          <w:kern w:val="3"/>
          <w:lang w:eastAsia="ar-SA"/>
        </w:rPr>
      </w:pPr>
    </w:p>
    <w:p w14:paraId="173CA4EA" w14:textId="77777777" w:rsidR="008F1566" w:rsidRPr="008F1566" w:rsidRDefault="008F1566" w:rsidP="008F1566">
      <w:pPr>
        <w:suppressAutoHyphens/>
        <w:autoSpaceDN w:val="0"/>
        <w:ind w:right="-284"/>
        <w:jc w:val="center"/>
        <w:textAlignment w:val="baseline"/>
        <w:rPr>
          <w:rFonts w:ascii="Calibri" w:eastAsia="SimSun" w:hAnsi="Calibri" w:cs="Calibri"/>
          <w:kern w:val="3"/>
          <w:sz w:val="22"/>
          <w:szCs w:val="22"/>
          <w:lang w:eastAsia="en-US"/>
        </w:rPr>
      </w:pPr>
      <w:r w:rsidRPr="008F1566">
        <w:rPr>
          <w:b/>
          <w:kern w:val="3"/>
          <w:sz w:val="28"/>
          <w:lang w:eastAsia="ar-SA"/>
        </w:rPr>
        <w:t xml:space="preserve">Р І Ш Е Н </w:t>
      </w:r>
      <w:proofErr w:type="spellStart"/>
      <w:r w:rsidRPr="008F1566">
        <w:rPr>
          <w:b/>
          <w:kern w:val="3"/>
          <w:sz w:val="28"/>
          <w:lang w:eastAsia="ar-SA"/>
        </w:rPr>
        <w:t>Н</w:t>
      </w:r>
      <w:proofErr w:type="spellEnd"/>
      <w:r w:rsidRPr="008F1566">
        <w:rPr>
          <w:b/>
          <w:kern w:val="3"/>
          <w:sz w:val="28"/>
          <w:lang w:eastAsia="ar-SA"/>
        </w:rPr>
        <w:t xml:space="preserve"> Я</w:t>
      </w:r>
    </w:p>
    <w:p w14:paraId="0C8F562A" w14:textId="77777777" w:rsidR="008F1566" w:rsidRPr="008F1566" w:rsidRDefault="008F1566" w:rsidP="008F1566">
      <w:pPr>
        <w:suppressAutoHyphens/>
        <w:autoSpaceDN w:val="0"/>
        <w:ind w:right="-284"/>
        <w:jc w:val="center"/>
        <w:textAlignment w:val="baseline"/>
        <w:rPr>
          <w:b/>
          <w:kern w:val="3"/>
          <w:lang w:val="ru-RU" w:eastAsia="ar-SA"/>
        </w:rPr>
      </w:pPr>
    </w:p>
    <w:p w14:paraId="71E942BA" w14:textId="0DE0BE7B" w:rsidR="008F1566" w:rsidRPr="008F1566" w:rsidRDefault="0055579A" w:rsidP="008F1566">
      <w:pPr>
        <w:suppressAutoHyphens/>
        <w:autoSpaceDN w:val="0"/>
        <w:ind w:right="-284"/>
        <w:textAlignment w:val="baseline"/>
        <w:rPr>
          <w:rFonts w:ascii="Calibri" w:eastAsia="SimSun" w:hAnsi="Calibri" w:cs="Calibri"/>
          <w:kern w:val="3"/>
          <w:sz w:val="22"/>
          <w:szCs w:val="22"/>
          <w:lang w:eastAsia="en-US"/>
        </w:rPr>
      </w:pPr>
      <w:r>
        <w:rPr>
          <w:kern w:val="3"/>
          <w:sz w:val="28"/>
          <w:szCs w:val="28"/>
          <w:lang w:eastAsia="ar-SA"/>
        </w:rPr>
        <w:t xml:space="preserve">10 липня </w:t>
      </w:r>
      <w:r w:rsidR="008F1566" w:rsidRPr="008F1566">
        <w:rPr>
          <w:kern w:val="3"/>
          <w:sz w:val="28"/>
          <w:szCs w:val="28"/>
          <w:lang w:eastAsia="ar-SA"/>
        </w:rPr>
        <w:t>2026</w:t>
      </w:r>
      <w:r w:rsidR="008F1566" w:rsidRPr="008F1566">
        <w:rPr>
          <w:kern w:val="3"/>
          <w:sz w:val="28"/>
          <w:szCs w:val="28"/>
          <w:lang w:val="ru-RU" w:eastAsia="ar-SA"/>
        </w:rPr>
        <w:t xml:space="preserve"> року </w:t>
      </w:r>
      <w:r w:rsidR="008F1566" w:rsidRPr="008F1566">
        <w:rPr>
          <w:kern w:val="3"/>
          <w:sz w:val="28"/>
          <w:szCs w:val="28"/>
          <w:lang w:val="ru-RU" w:eastAsia="ar-SA"/>
        </w:rPr>
        <w:tab/>
      </w:r>
      <w:r w:rsidR="008F1566" w:rsidRPr="008F1566">
        <w:rPr>
          <w:kern w:val="3"/>
          <w:sz w:val="28"/>
          <w:szCs w:val="28"/>
          <w:lang w:val="ru-RU" w:eastAsia="ar-SA"/>
        </w:rPr>
        <w:tab/>
      </w:r>
      <w:r w:rsidR="008F1566" w:rsidRPr="008F1566">
        <w:rPr>
          <w:kern w:val="3"/>
          <w:sz w:val="28"/>
          <w:szCs w:val="28"/>
          <w:lang w:val="ru-RU" w:eastAsia="ar-SA"/>
        </w:rPr>
        <w:tab/>
      </w:r>
      <w:r w:rsidR="008F1566" w:rsidRPr="008F1566">
        <w:rPr>
          <w:kern w:val="3"/>
          <w:sz w:val="28"/>
          <w:szCs w:val="28"/>
          <w:lang w:val="ru-RU" w:eastAsia="ar-SA"/>
        </w:rPr>
        <w:tab/>
      </w:r>
      <w:r w:rsidR="008F1566" w:rsidRPr="008F1566">
        <w:rPr>
          <w:kern w:val="3"/>
          <w:sz w:val="28"/>
          <w:szCs w:val="28"/>
          <w:lang w:val="ru-RU" w:eastAsia="ar-SA"/>
        </w:rPr>
        <w:tab/>
      </w:r>
      <w:r w:rsidR="008F1566" w:rsidRPr="008F1566">
        <w:rPr>
          <w:kern w:val="3"/>
          <w:sz w:val="28"/>
          <w:szCs w:val="28"/>
          <w:lang w:val="ru-RU" w:eastAsia="ar-SA"/>
        </w:rPr>
        <w:tab/>
      </w:r>
      <w:r w:rsidR="008F1566" w:rsidRPr="008F1566">
        <w:rPr>
          <w:kern w:val="3"/>
          <w:sz w:val="28"/>
          <w:szCs w:val="28"/>
          <w:lang w:val="ru-RU" w:eastAsia="ar-SA"/>
        </w:rPr>
        <w:tab/>
      </w:r>
      <w:r w:rsidR="008F1566" w:rsidRPr="008F1566">
        <w:rPr>
          <w:kern w:val="3"/>
          <w:sz w:val="28"/>
          <w:szCs w:val="28"/>
          <w:lang w:val="ru-RU" w:eastAsia="ar-SA"/>
        </w:rPr>
        <w:tab/>
        <w:t xml:space="preserve">  </w:t>
      </w:r>
      <w:r>
        <w:rPr>
          <w:kern w:val="3"/>
          <w:sz w:val="28"/>
          <w:szCs w:val="28"/>
          <w:lang w:val="ru-RU" w:eastAsia="ar-SA"/>
        </w:rPr>
        <w:t xml:space="preserve">    </w:t>
      </w:r>
      <w:r w:rsidR="008F1566" w:rsidRPr="008F1566">
        <w:rPr>
          <w:kern w:val="3"/>
          <w:sz w:val="28"/>
          <w:szCs w:val="28"/>
          <w:lang w:val="ru-RU" w:eastAsia="ar-SA"/>
        </w:rPr>
        <w:t xml:space="preserve">      №</w:t>
      </w:r>
      <w:r w:rsidR="008F1566" w:rsidRPr="008F1566">
        <w:rPr>
          <w:kern w:val="3"/>
          <w:sz w:val="28"/>
          <w:szCs w:val="28"/>
          <w:lang w:eastAsia="ar-SA"/>
        </w:rPr>
        <w:t xml:space="preserve"> </w:t>
      </w:r>
      <w:r>
        <w:rPr>
          <w:kern w:val="3"/>
          <w:sz w:val="28"/>
          <w:szCs w:val="28"/>
          <w:lang w:eastAsia="ar-SA"/>
        </w:rPr>
        <w:t>2639</w:t>
      </w:r>
    </w:p>
    <w:p w14:paraId="7B7EA97B" w14:textId="77777777" w:rsidR="008F1566" w:rsidRDefault="008F1566">
      <w:pPr>
        <w:rPr>
          <w:b/>
          <w:bCs/>
          <w:color w:val="000000" w:themeColor="text1"/>
          <w:sz w:val="28"/>
          <w:szCs w:val="28"/>
        </w:rPr>
      </w:pPr>
    </w:p>
    <w:p w14:paraId="117DDC76" w14:textId="3B0FA7B2" w:rsidR="0032358D" w:rsidRPr="0032358D" w:rsidRDefault="0032358D" w:rsidP="0032358D">
      <w:pPr>
        <w:spacing w:after="160" w:line="259" w:lineRule="auto"/>
        <w:ind w:right="5103"/>
        <w:contextualSpacing/>
        <w:jc w:val="both"/>
        <w:rPr>
          <w:rFonts w:eastAsia="Calibri"/>
          <w:color w:val="000000"/>
          <w:sz w:val="28"/>
          <w:szCs w:val="28"/>
          <w:shd w:val="clear" w:color="auto" w:fill="FFFFFF"/>
          <w:lang w:eastAsia="en-US"/>
        </w:rPr>
      </w:pPr>
      <w:r w:rsidRPr="0032358D">
        <w:rPr>
          <w:rFonts w:eastAsia="Calibri"/>
          <w:color w:val="000000"/>
          <w:sz w:val="28"/>
          <w:szCs w:val="28"/>
          <w:shd w:val="clear" w:color="auto" w:fill="FFFFFF"/>
          <w:lang w:eastAsia="en-US"/>
        </w:rPr>
        <w:t xml:space="preserve">Про приведення у відповідність назви відділу </w:t>
      </w:r>
      <w:bookmarkStart w:id="0" w:name="_Hlk233721701"/>
      <w:r w:rsidRPr="0032358D">
        <w:rPr>
          <w:rFonts w:eastAsia="Calibri"/>
          <w:color w:val="000000"/>
          <w:sz w:val="28"/>
          <w:szCs w:val="28"/>
          <w:shd w:val="clear" w:color="auto" w:fill="FFFFFF"/>
          <w:lang w:eastAsia="en-US"/>
        </w:rPr>
        <w:t xml:space="preserve">освіти, культури та соціального захисту населення </w:t>
      </w:r>
      <w:proofErr w:type="spellStart"/>
      <w:r w:rsidRPr="0032358D">
        <w:rPr>
          <w:rFonts w:eastAsia="Calibri"/>
          <w:color w:val="000000"/>
          <w:sz w:val="28"/>
          <w:szCs w:val="28"/>
          <w:shd w:val="clear" w:color="auto" w:fill="FFFFFF"/>
          <w:lang w:eastAsia="en-US"/>
        </w:rPr>
        <w:t>Дядьковицької</w:t>
      </w:r>
      <w:proofErr w:type="spellEnd"/>
      <w:r w:rsidRPr="0032358D">
        <w:rPr>
          <w:rFonts w:eastAsia="Calibri"/>
          <w:color w:val="000000"/>
          <w:sz w:val="28"/>
          <w:szCs w:val="28"/>
          <w:shd w:val="clear" w:color="auto" w:fill="FFFFFF"/>
          <w:lang w:eastAsia="en-US"/>
        </w:rPr>
        <w:t xml:space="preserve"> сільської ради</w:t>
      </w:r>
      <w:bookmarkEnd w:id="0"/>
      <w:r w:rsidRPr="0032358D">
        <w:rPr>
          <w:rFonts w:eastAsia="Calibri"/>
          <w:color w:val="000000"/>
          <w:sz w:val="28"/>
          <w:szCs w:val="28"/>
          <w:shd w:val="clear" w:color="auto" w:fill="FFFFFF"/>
          <w:lang w:eastAsia="en-US"/>
        </w:rPr>
        <w:t xml:space="preserve">, внесення змін до Положення про відділ освіти, культури та соціального захисту населення </w:t>
      </w:r>
      <w:proofErr w:type="spellStart"/>
      <w:r w:rsidRPr="0032358D">
        <w:rPr>
          <w:rFonts w:eastAsia="Calibri"/>
          <w:color w:val="000000"/>
          <w:sz w:val="28"/>
          <w:szCs w:val="28"/>
          <w:shd w:val="clear" w:color="auto" w:fill="FFFFFF"/>
          <w:lang w:eastAsia="en-US"/>
        </w:rPr>
        <w:t>Дядьковицької</w:t>
      </w:r>
      <w:proofErr w:type="spellEnd"/>
      <w:r w:rsidRPr="0032358D">
        <w:rPr>
          <w:rFonts w:eastAsia="Calibri"/>
          <w:color w:val="000000"/>
          <w:sz w:val="28"/>
          <w:szCs w:val="28"/>
          <w:shd w:val="clear" w:color="auto" w:fill="FFFFFF"/>
          <w:lang w:eastAsia="en-US"/>
        </w:rPr>
        <w:t xml:space="preserve"> сільської ради </w:t>
      </w:r>
    </w:p>
    <w:p w14:paraId="769BCE1E" w14:textId="77777777" w:rsidR="00E328B6" w:rsidRDefault="00E328B6">
      <w:pPr>
        <w:rPr>
          <w:b/>
          <w:bCs/>
          <w:color w:val="000000" w:themeColor="text1"/>
          <w:sz w:val="28"/>
          <w:szCs w:val="28"/>
        </w:rPr>
      </w:pPr>
    </w:p>
    <w:p w14:paraId="3B3E4280" w14:textId="75BA57C0" w:rsidR="0002297B" w:rsidRDefault="0032358D" w:rsidP="0032358D">
      <w:pPr>
        <w:ind w:firstLine="708"/>
        <w:jc w:val="both"/>
        <w:rPr>
          <w:color w:val="000000" w:themeColor="text1"/>
          <w:sz w:val="28"/>
          <w:szCs w:val="28"/>
        </w:rPr>
      </w:pPr>
      <w:r w:rsidRPr="0032358D">
        <w:rPr>
          <w:sz w:val="28"/>
          <w:szCs w:val="28"/>
          <w:lang w:eastAsia="en-US"/>
        </w:rPr>
        <w:t>Відповідно до постанови Кабінету Міністрів України від 17.01.2018 № 55 «</w:t>
      </w:r>
      <w:r w:rsidRPr="0032358D">
        <w:rPr>
          <w:bCs/>
          <w:sz w:val="28"/>
          <w:szCs w:val="28"/>
          <w:shd w:val="clear" w:color="auto" w:fill="FFFFFF"/>
          <w:lang w:eastAsia="en-US"/>
        </w:rPr>
        <w:t>Деякі питання документування управлінської діяльності</w:t>
      </w:r>
      <w:r w:rsidRPr="0032358D">
        <w:rPr>
          <w:sz w:val="28"/>
          <w:szCs w:val="28"/>
          <w:lang w:eastAsia="en-US"/>
        </w:rPr>
        <w:t>», наказу Міністерства юстиції України від 18.06.2015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r>
        <w:rPr>
          <w:sz w:val="28"/>
          <w:szCs w:val="28"/>
          <w:lang w:eastAsia="en-US"/>
        </w:rPr>
        <w:t>, в</w:t>
      </w:r>
      <w:r w:rsidR="00E328B6" w:rsidRPr="00E328B6">
        <w:rPr>
          <w:color w:val="000000" w:themeColor="text1"/>
          <w:sz w:val="28"/>
          <w:szCs w:val="28"/>
        </w:rPr>
        <w:t xml:space="preserve">зявши до відома рішення сесії </w:t>
      </w:r>
      <w:proofErr w:type="spellStart"/>
      <w:r>
        <w:rPr>
          <w:color w:val="000000" w:themeColor="text1"/>
          <w:sz w:val="28"/>
          <w:szCs w:val="28"/>
        </w:rPr>
        <w:t>Дядьковицької</w:t>
      </w:r>
      <w:proofErr w:type="spellEnd"/>
      <w:r w:rsidR="00E328B6" w:rsidRPr="00E328B6">
        <w:rPr>
          <w:color w:val="000000" w:themeColor="text1"/>
          <w:sz w:val="28"/>
          <w:szCs w:val="28"/>
        </w:rPr>
        <w:t xml:space="preserve"> сільської ради від </w:t>
      </w:r>
      <w:r>
        <w:rPr>
          <w:color w:val="000000" w:themeColor="text1"/>
          <w:sz w:val="28"/>
          <w:szCs w:val="28"/>
        </w:rPr>
        <w:t>14.</w:t>
      </w:r>
      <w:r w:rsidR="00E328B6" w:rsidRPr="00E328B6">
        <w:rPr>
          <w:color w:val="000000" w:themeColor="text1"/>
          <w:sz w:val="28"/>
          <w:szCs w:val="28"/>
        </w:rPr>
        <w:t>0</w:t>
      </w:r>
      <w:r>
        <w:rPr>
          <w:color w:val="000000" w:themeColor="text1"/>
          <w:sz w:val="28"/>
          <w:szCs w:val="28"/>
        </w:rPr>
        <w:t>5</w:t>
      </w:r>
      <w:r w:rsidR="00E328B6" w:rsidRPr="00E328B6">
        <w:rPr>
          <w:color w:val="000000" w:themeColor="text1"/>
          <w:sz w:val="28"/>
          <w:szCs w:val="28"/>
        </w:rPr>
        <w:t xml:space="preserve">.2026 </w:t>
      </w:r>
      <w:r w:rsidR="00D03BB0">
        <w:rPr>
          <w:color w:val="000000" w:themeColor="text1"/>
          <w:sz w:val="28"/>
          <w:szCs w:val="28"/>
        </w:rPr>
        <w:t xml:space="preserve">        </w:t>
      </w:r>
      <w:r w:rsidR="00E328B6" w:rsidRPr="00E328B6">
        <w:rPr>
          <w:color w:val="000000" w:themeColor="text1"/>
          <w:sz w:val="28"/>
          <w:szCs w:val="28"/>
        </w:rPr>
        <w:t>№</w:t>
      </w:r>
      <w:r>
        <w:rPr>
          <w:color w:val="000000" w:themeColor="text1"/>
          <w:sz w:val="28"/>
          <w:szCs w:val="28"/>
        </w:rPr>
        <w:t xml:space="preserve"> 2561</w:t>
      </w:r>
      <w:r w:rsidR="00E328B6" w:rsidRPr="00E328B6">
        <w:rPr>
          <w:color w:val="000000" w:themeColor="text1"/>
          <w:sz w:val="28"/>
          <w:szCs w:val="28"/>
        </w:rPr>
        <w:t xml:space="preserve"> «</w:t>
      </w:r>
      <w:r w:rsidRPr="0032358D">
        <w:rPr>
          <w:color w:val="000000" w:themeColor="text1"/>
          <w:sz w:val="28"/>
          <w:szCs w:val="28"/>
        </w:rPr>
        <w:t xml:space="preserve">Про зміну найменування </w:t>
      </w:r>
      <w:proofErr w:type="spellStart"/>
      <w:r w:rsidRPr="0032358D">
        <w:rPr>
          <w:color w:val="000000" w:themeColor="text1"/>
          <w:sz w:val="28"/>
          <w:szCs w:val="28"/>
        </w:rPr>
        <w:t>Дядьковицької</w:t>
      </w:r>
      <w:proofErr w:type="spellEnd"/>
      <w:r w:rsidRPr="0032358D">
        <w:rPr>
          <w:color w:val="000000" w:themeColor="text1"/>
          <w:sz w:val="28"/>
          <w:szCs w:val="28"/>
        </w:rPr>
        <w:t xml:space="preserve"> сільської ради</w:t>
      </w:r>
      <w:r w:rsidR="00E328B6" w:rsidRPr="00E328B6">
        <w:rPr>
          <w:color w:val="000000" w:themeColor="text1"/>
          <w:sz w:val="28"/>
          <w:szCs w:val="28"/>
        </w:rPr>
        <w:t xml:space="preserve">», </w:t>
      </w:r>
      <w:r w:rsidRPr="0032358D">
        <w:rPr>
          <w:color w:val="000000" w:themeColor="text1"/>
          <w:sz w:val="28"/>
          <w:szCs w:val="28"/>
        </w:rPr>
        <w:t xml:space="preserve">керуючись підпунктом 5 пункту 1  ст. 26, ч.4 ст. 54 Закону України «Про місцеве самоврядування в Україні», з метою приведення назви відділу та його положення у відповідність до офіційного найменування </w:t>
      </w:r>
      <w:proofErr w:type="spellStart"/>
      <w:r>
        <w:rPr>
          <w:color w:val="000000" w:themeColor="text1"/>
          <w:sz w:val="28"/>
          <w:szCs w:val="28"/>
        </w:rPr>
        <w:t>Дядьковицької</w:t>
      </w:r>
      <w:proofErr w:type="spellEnd"/>
      <w:r w:rsidRPr="0032358D">
        <w:rPr>
          <w:color w:val="000000" w:themeColor="text1"/>
          <w:sz w:val="28"/>
          <w:szCs w:val="28"/>
        </w:rPr>
        <w:t xml:space="preserve"> сільської ради Рівненського району Рівненської області, сільська рада </w:t>
      </w:r>
    </w:p>
    <w:p w14:paraId="396E14D8" w14:textId="53EC27AE" w:rsidR="0002297B" w:rsidRPr="0032358D" w:rsidRDefault="0002297B" w:rsidP="0032358D">
      <w:pPr>
        <w:jc w:val="center"/>
        <w:rPr>
          <w:color w:val="000000" w:themeColor="text1"/>
          <w:sz w:val="28"/>
          <w:szCs w:val="28"/>
        </w:rPr>
      </w:pPr>
      <w:r w:rsidRPr="0032358D">
        <w:rPr>
          <w:color w:val="000000" w:themeColor="text1"/>
          <w:sz w:val="28"/>
          <w:szCs w:val="28"/>
        </w:rPr>
        <w:t>ВИРІШИЛА:</w:t>
      </w:r>
    </w:p>
    <w:p w14:paraId="78191F1A" w14:textId="49E8C6FA" w:rsidR="0002297B" w:rsidRPr="0032358D" w:rsidRDefault="0002297B" w:rsidP="0032358D">
      <w:pPr>
        <w:ind w:firstLine="709"/>
        <w:jc w:val="both"/>
        <w:rPr>
          <w:sz w:val="28"/>
          <w:szCs w:val="28"/>
          <w:lang w:eastAsia="en-US"/>
        </w:rPr>
      </w:pPr>
      <w:r w:rsidRPr="0006436A">
        <w:rPr>
          <w:color w:val="000000" w:themeColor="text1"/>
          <w:sz w:val="28"/>
          <w:szCs w:val="28"/>
        </w:rPr>
        <w:t>1.</w:t>
      </w:r>
      <w:r w:rsidR="0006436A">
        <w:rPr>
          <w:color w:val="000000" w:themeColor="text1"/>
          <w:sz w:val="28"/>
          <w:szCs w:val="28"/>
        </w:rPr>
        <w:t xml:space="preserve"> </w:t>
      </w:r>
      <w:r w:rsidR="0032358D" w:rsidRPr="0032358D">
        <w:rPr>
          <w:sz w:val="28"/>
          <w:szCs w:val="28"/>
          <w:lang w:eastAsia="en-US"/>
        </w:rPr>
        <w:t xml:space="preserve">Привести у відповідність до найменування </w:t>
      </w:r>
      <w:proofErr w:type="spellStart"/>
      <w:r w:rsidR="0032358D">
        <w:rPr>
          <w:sz w:val="28"/>
          <w:szCs w:val="28"/>
          <w:lang w:eastAsia="en-US"/>
        </w:rPr>
        <w:t>Дядьковицької</w:t>
      </w:r>
      <w:proofErr w:type="spellEnd"/>
      <w:r w:rsidR="0032358D">
        <w:rPr>
          <w:sz w:val="28"/>
          <w:szCs w:val="28"/>
          <w:lang w:eastAsia="en-US"/>
        </w:rPr>
        <w:t xml:space="preserve"> </w:t>
      </w:r>
      <w:r w:rsidR="0032358D" w:rsidRPr="0032358D">
        <w:rPr>
          <w:sz w:val="28"/>
          <w:szCs w:val="28"/>
          <w:lang w:eastAsia="en-US"/>
        </w:rPr>
        <w:t xml:space="preserve">сільської ради Рівненського району Рівненської області назву </w:t>
      </w:r>
      <w:r w:rsidR="0032358D">
        <w:rPr>
          <w:sz w:val="28"/>
          <w:szCs w:val="28"/>
          <w:lang w:eastAsia="en-US"/>
        </w:rPr>
        <w:t xml:space="preserve">відділу </w:t>
      </w:r>
      <w:bookmarkStart w:id="1" w:name="_Hlk233721776"/>
      <w:r w:rsidR="0032358D" w:rsidRPr="0032358D">
        <w:rPr>
          <w:sz w:val="28"/>
          <w:szCs w:val="28"/>
          <w:lang w:eastAsia="en-US"/>
        </w:rPr>
        <w:t xml:space="preserve">освіти, культури та соціального захисту населення </w:t>
      </w:r>
      <w:proofErr w:type="spellStart"/>
      <w:r w:rsidR="0032358D" w:rsidRPr="0032358D">
        <w:rPr>
          <w:sz w:val="28"/>
          <w:szCs w:val="28"/>
          <w:lang w:eastAsia="en-US"/>
        </w:rPr>
        <w:t>Дядьковицької</w:t>
      </w:r>
      <w:proofErr w:type="spellEnd"/>
      <w:r w:rsidR="0032358D" w:rsidRPr="0032358D">
        <w:rPr>
          <w:sz w:val="28"/>
          <w:szCs w:val="28"/>
          <w:lang w:eastAsia="en-US"/>
        </w:rPr>
        <w:t xml:space="preserve"> сільської ради</w:t>
      </w:r>
      <w:bookmarkEnd w:id="1"/>
      <w:r w:rsidR="0032358D" w:rsidRPr="0032358D">
        <w:rPr>
          <w:sz w:val="28"/>
          <w:szCs w:val="28"/>
          <w:lang w:eastAsia="en-US"/>
        </w:rPr>
        <w:t>, а саме:</w:t>
      </w:r>
    </w:p>
    <w:p w14:paraId="7BDA6980" w14:textId="3E432DD1" w:rsidR="0032358D" w:rsidRPr="0032358D" w:rsidRDefault="0032358D" w:rsidP="00D03BB0">
      <w:pPr>
        <w:ind w:left="851" w:hanging="142"/>
        <w:jc w:val="both"/>
        <w:rPr>
          <w:color w:val="000000" w:themeColor="text1"/>
          <w:sz w:val="28"/>
          <w:szCs w:val="28"/>
        </w:rPr>
      </w:pPr>
      <w:r>
        <w:rPr>
          <w:color w:val="000000" w:themeColor="text1"/>
          <w:sz w:val="28"/>
          <w:szCs w:val="28"/>
        </w:rPr>
        <w:t xml:space="preserve">- </w:t>
      </w:r>
      <w:r w:rsidRPr="0032358D">
        <w:rPr>
          <w:color w:val="000000" w:themeColor="text1"/>
          <w:sz w:val="28"/>
          <w:szCs w:val="28"/>
        </w:rPr>
        <w:t xml:space="preserve">змінити назву відділу освіти, культури та соціального захисту населення </w:t>
      </w:r>
      <w:proofErr w:type="spellStart"/>
      <w:r w:rsidRPr="0032358D">
        <w:rPr>
          <w:color w:val="000000" w:themeColor="text1"/>
          <w:sz w:val="28"/>
          <w:szCs w:val="28"/>
        </w:rPr>
        <w:t>Дядьковицької</w:t>
      </w:r>
      <w:proofErr w:type="spellEnd"/>
      <w:r w:rsidRPr="0032358D">
        <w:rPr>
          <w:color w:val="000000" w:themeColor="text1"/>
          <w:sz w:val="28"/>
          <w:szCs w:val="28"/>
        </w:rPr>
        <w:t xml:space="preserve"> сільської ради на відділ освіти, культури та соціального захисту населення </w:t>
      </w:r>
      <w:proofErr w:type="spellStart"/>
      <w:r w:rsidRPr="0032358D">
        <w:rPr>
          <w:color w:val="000000" w:themeColor="text1"/>
          <w:sz w:val="28"/>
          <w:szCs w:val="28"/>
        </w:rPr>
        <w:t>Дядьковицької</w:t>
      </w:r>
      <w:proofErr w:type="spellEnd"/>
      <w:r w:rsidRPr="0032358D">
        <w:rPr>
          <w:color w:val="000000" w:themeColor="text1"/>
          <w:sz w:val="28"/>
          <w:szCs w:val="28"/>
        </w:rPr>
        <w:t xml:space="preserve"> сільської ради Рівненського району Рівненської області.</w:t>
      </w:r>
    </w:p>
    <w:p w14:paraId="050E4445" w14:textId="2FD9A8D1" w:rsidR="0032358D" w:rsidRPr="0032358D" w:rsidRDefault="0032358D" w:rsidP="0032358D">
      <w:pPr>
        <w:jc w:val="both"/>
        <w:rPr>
          <w:color w:val="000000" w:themeColor="text1"/>
          <w:sz w:val="28"/>
          <w:szCs w:val="28"/>
        </w:rPr>
      </w:pPr>
      <w:r w:rsidRPr="0032358D">
        <w:rPr>
          <w:color w:val="000000" w:themeColor="text1"/>
          <w:sz w:val="28"/>
          <w:szCs w:val="28"/>
        </w:rPr>
        <w:t xml:space="preserve">2. </w:t>
      </w:r>
      <w:proofErr w:type="spellStart"/>
      <w:r w:rsidRPr="0032358D">
        <w:rPr>
          <w:color w:val="000000" w:themeColor="text1"/>
          <w:sz w:val="28"/>
          <w:szCs w:val="28"/>
        </w:rPr>
        <w:t>Внести</w:t>
      </w:r>
      <w:proofErr w:type="spellEnd"/>
      <w:r w:rsidRPr="0032358D">
        <w:rPr>
          <w:color w:val="000000" w:themeColor="text1"/>
          <w:sz w:val="28"/>
          <w:szCs w:val="28"/>
        </w:rPr>
        <w:t xml:space="preserve"> відповідні зміни до Положення про відділ освіти, культури та соціального захисту населення </w:t>
      </w:r>
      <w:proofErr w:type="spellStart"/>
      <w:r w:rsidRPr="0032358D">
        <w:rPr>
          <w:color w:val="000000" w:themeColor="text1"/>
          <w:sz w:val="28"/>
          <w:szCs w:val="28"/>
        </w:rPr>
        <w:t>Дядьковицької</w:t>
      </w:r>
      <w:proofErr w:type="spellEnd"/>
      <w:r w:rsidRPr="0032358D">
        <w:rPr>
          <w:color w:val="000000" w:themeColor="text1"/>
          <w:sz w:val="28"/>
          <w:szCs w:val="28"/>
        </w:rPr>
        <w:t xml:space="preserve"> сільської ради, з урахуванням нового офіційного найменування відділу освіти, культури та соціального захисту населення </w:t>
      </w:r>
      <w:proofErr w:type="spellStart"/>
      <w:r w:rsidRPr="0032358D">
        <w:rPr>
          <w:color w:val="000000" w:themeColor="text1"/>
          <w:sz w:val="28"/>
          <w:szCs w:val="28"/>
        </w:rPr>
        <w:t>Дядьковицької</w:t>
      </w:r>
      <w:proofErr w:type="spellEnd"/>
      <w:r w:rsidRPr="0032358D">
        <w:rPr>
          <w:color w:val="000000" w:themeColor="text1"/>
          <w:sz w:val="28"/>
          <w:szCs w:val="28"/>
        </w:rPr>
        <w:t xml:space="preserve"> сільської ради Рівненського району Рівненської області.</w:t>
      </w:r>
    </w:p>
    <w:p w14:paraId="0F5DCCC8" w14:textId="6737B91E" w:rsidR="0032358D" w:rsidRPr="0032358D" w:rsidRDefault="0032358D" w:rsidP="0032358D">
      <w:pPr>
        <w:jc w:val="both"/>
        <w:rPr>
          <w:color w:val="000000" w:themeColor="text1"/>
          <w:sz w:val="28"/>
          <w:szCs w:val="28"/>
        </w:rPr>
      </w:pPr>
      <w:r w:rsidRPr="0032358D">
        <w:rPr>
          <w:color w:val="000000" w:themeColor="text1"/>
          <w:sz w:val="28"/>
          <w:szCs w:val="28"/>
        </w:rPr>
        <w:lastRenderedPageBreak/>
        <w:t xml:space="preserve">3. Затвердити Положення про відділ </w:t>
      </w:r>
      <w:r w:rsidRPr="0032358D">
        <w:rPr>
          <w:sz w:val="28"/>
          <w:szCs w:val="28"/>
          <w:lang w:eastAsia="en-US"/>
        </w:rPr>
        <w:t xml:space="preserve">освіти, культури та соціального захисту населення </w:t>
      </w:r>
      <w:proofErr w:type="spellStart"/>
      <w:r w:rsidRPr="0032358D">
        <w:rPr>
          <w:sz w:val="28"/>
          <w:szCs w:val="28"/>
          <w:lang w:eastAsia="en-US"/>
        </w:rPr>
        <w:t>Дядьковицької</w:t>
      </w:r>
      <w:proofErr w:type="spellEnd"/>
      <w:r w:rsidRPr="0032358D">
        <w:rPr>
          <w:sz w:val="28"/>
          <w:szCs w:val="28"/>
          <w:lang w:eastAsia="en-US"/>
        </w:rPr>
        <w:t xml:space="preserve"> сільської ради</w:t>
      </w:r>
      <w:r w:rsidRPr="0032358D">
        <w:rPr>
          <w:color w:val="000000" w:themeColor="text1"/>
          <w:sz w:val="28"/>
          <w:szCs w:val="28"/>
        </w:rPr>
        <w:t xml:space="preserve"> Рівненського району Рівненської області у новій редакції згідно з додатком до </w:t>
      </w:r>
      <w:r w:rsidR="00D03BB0">
        <w:rPr>
          <w:color w:val="000000" w:themeColor="text1"/>
          <w:sz w:val="28"/>
          <w:szCs w:val="28"/>
        </w:rPr>
        <w:t>дан</w:t>
      </w:r>
      <w:r w:rsidRPr="0032358D">
        <w:rPr>
          <w:color w:val="000000" w:themeColor="text1"/>
          <w:sz w:val="28"/>
          <w:szCs w:val="28"/>
        </w:rPr>
        <w:t>ого рішення.</w:t>
      </w:r>
    </w:p>
    <w:p w14:paraId="1C85D399" w14:textId="22319919" w:rsidR="0032358D" w:rsidRPr="0032358D" w:rsidRDefault="0032358D" w:rsidP="0032358D">
      <w:pPr>
        <w:jc w:val="both"/>
        <w:rPr>
          <w:color w:val="000000" w:themeColor="text1"/>
          <w:sz w:val="28"/>
          <w:szCs w:val="28"/>
        </w:rPr>
      </w:pPr>
      <w:r w:rsidRPr="0032358D">
        <w:rPr>
          <w:color w:val="000000" w:themeColor="text1"/>
          <w:sz w:val="28"/>
          <w:szCs w:val="28"/>
        </w:rPr>
        <w:t xml:space="preserve">4. </w:t>
      </w:r>
      <w:r w:rsidR="00D03BB0">
        <w:rPr>
          <w:color w:val="000000" w:themeColor="text1"/>
          <w:sz w:val="28"/>
          <w:szCs w:val="28"/>
        </w:rPr>
        <w:t>Р</w:t>
      </w:r>
      <w:r w:rsidRPr="0032358D">
        <w:rPr>
          <w:color w:val="000000" w:themeColor="text1"/>
          <w:sz w:val="28"/>
          <w:szCs w:val="28"/>
        </w:rPr>
        <w:t>ішення набирає чинності з 1</w:t>
      </w:r>
      <w:r>
        <w:rPr>
          <w:color w:val="000000" w:themeColor="text1"/>
          <w:sz w:val="28"/>
          <w:szCs w:val="28"/>
        </w:rPr>
        <w:t>6</w:t>
      </w:r>
      <w:r w:rsidRPr="0032358D">
        <w:rPr>
          <w:color w:val="000000" w:themeColor="text1"/>
          <w:sz w:val="28"/>
          <w:szCs w:val="28"/>
        </w:rPr>
        <w:t>.0</w:t>
      </w:r>
      <w:r>
        <w:rPr>
          <w:color w:val="000000" w:themeColor="text1"/>
          <w:sz w:val="28"/>
          <w:szCs w:val="28"/>
        </w:rPr>
        <w:t>7</w:t>
      </w:r>
      <w:r w:rsidRPr="0032358D">
        <w:rPr>
          <w:color w:val="000000" w:themeColor="text1"/>
          <w:sz w:val="28"/>
          <w:szCs w:val="28"/>
        </w:rPr>
        <w:t>.2026</w:t>
      </w:r>
      <w:r w:rsidR="00D03BB0">
        <w:rPr>
          <w:color w:val="000000" w:themeColor="text1"/>
          <w:sz w:val="28"/>
          <w:szCs w:val="28"/>
        </w:rPr>
        <w:t xml:space="preserve"> року</w:t>
      </w:r>
      <w:r w:rsidRPr="0032358D">
        <w:rPr>
          <w:color w:val="000000" w:themeColor="text1"/>
          <w:sz w:val="28"/>
          <w:szCs w:val="28"/>
        </w:rPr>
        <w:t>.</w:t>
      </w:r>
    </w:p>
    <w:p w14:paraId="6DC6A349" w14:textId="1E81BB63" w:rsidR="0032358D" w:rsidRPr="0032358D" w:rsidRDefault="0032358D" w:rsidP="0032358D">
      <w:pPr>
        <w:jc w:val="both"/>
        <w:rPr>
          <w:color w:val="000000" w:themeColor="text1"/>
          <w:sz w:val="28"/>
          <w:szCs w:val="28"/>
        </w:rPr>
      </w:pPr>
      <w:r>
        <w:rPr>
          <w:color w:val="000000" w:themeColor="text1"/>
          <w:sz w:val="28"/>
          <w:szCs w:val="28"/>
        </w:rPr>
        <w:t>5</w:t>
      </w:r>
      <w:r w:rsidRPr="0032358D">
        <w:rPr>
          <w:color w:val="000000" w:themeColor="text1"/>
          <w:sz w:val="28"/>
          <w:szCs w:val="28"/>
        </w:rPr>
        <w:t xml:space="preserve">. Контроль за виконанням </w:t>
      </w:r>
      <w:r>
        <w:rPr>
          <w:color w:val="000000" w:themeColor="text1"/>
          <w:sz w:val="28"/>
          <w:szCs w:val="28"/>
        </w:rPr>
        <w:t>дан</w:t>
      </w:r>
      <w:r w:rsidRPr="0032358D">
        <w:rPr>
          <w:color w:val="000000" w:themeColor="text1"/>
          <w:sz w:val="28"/>
          <w:szCs w:val="28"/>
        </w:rPr>
        <w:t xml:space="preserve">ого рішення покласти на постійну комісію сільської ради з питань </w:t>
      </w:r>
      <w:r w:rsidRPr="0032358D">
        <w:rPr>
          <w:sz w:val="28"/>
          <w:szCs w:val="28"/>
          <w:lang w:eastAsia="ru-RU"/>
        </w:rPr>
        <w:t>земельних відносин та екології, регламенту, законності та депутатської діяльності</w:t>
      </w:r>
      <w:r w:rsidR="00AC3D16">
        <w:rPr>
          <w:sz w:val="28"/>
          <w:szCs w:val="28"/>
          <w:lang w:eastAsia="ru-RU"/>
        </w:rPr>
        <w:t>.</w:t>
      </w:r>
    </w:p>
    <w:p w14:paraId="4FCCB349" w14:textId="77777777" w:rsidR="0006436A" w:rsidRPr="0006436A" w:rsidRDefault="0006436A" w:rsidP="00E328B6">
      <w:pPr>
        <w:jc w:val="both"/>
        <w:rPr>
          <w:color w:val="000000" w:themeColor="text1"/>
          <w:sz w:val="28"/>
          <w:szCs w:val="28"/>
        </w:rPr>
      </w:pPr>
    </w:p>
    <w:p w14:paraId="47D31EE0" w14:textId="77777777" w:rsidR="00D03BB0" w:rsidRDefault="00D03BB0" w:rsidP="008F0929">
      <w:pPr>
        <w:ind w:firstLine="708"/>
        <w:jc w:val="both"/>
        <w:rPr>
          <w:color w:val="000000" w:themeColor="text1"/>
          <w:sz w:val="28"/>
          <w:szCs w:val="28"/>
        </w:rPr>
      </w:pPr>
    </w:p>
    <w:p w14:paraId="047448DF" w14:textId="77777777" w:rsidR="00D03BB0" w:rsidRDefault="00D03BB0" w:rsidP="008F0929">
      <w:pPr>
        <w:ind w:firstLine="708"/>
        <w:jc w:val="both"/>
        <w:rPr>
          <w:color w:val="000000" w:themeColor="text1"/>
          <w:sz w:val="28"/>
          <w:szCs w:val="28"/>
        </w:rPr>
      </w:pPr>
    </w:p>
    <w:p w14:paraId="7F68D02C" w14:textId="77777777" w:rsidR="00D03BB0" w:rsidRDefault="0006436A" w:rsidP="00D03BB0">
      <w:pPr>
        <w:ind w:firstLine="708"/>
        <w:jc w:val="both"/>
        <w:rPr>
          <w:color w:val="000000" w:themeColor="text1"/>
          <w:sz w:val="28"/>
          <w:szCs w:val="28"/>
        </w:rPr>
      </w:pPr>
      <w:r w:rsidRPr="0006436A">
        <w:rPr>
          <w:color w:val="000000" w:themeColor="text1"/>
          <w:sz w:val="28"/>
          <w:szCs w:val="28"/>
        </w:rPr>
        <w:t xml:space="preserve">Сільський голова                                                                 </w:t>
      </w:r>
      <w:r w:rsidR="00D03BB0">
        <w:rPr>
          <w:color w:val="000000" w:themeColor="text1"/>
          <w:sz w:val="28"/>
          <w:szCs w:val="28"/>
        </w:rPr>
        <w:t>Людмила ВІТКОВЕЦЬ</w:t>
      </w:r>
    </w:p>
    <w:p w14:paraId="71A3CD87" w14:textId="77777777" w:rsidR="00D03BB0" w:rsidRDefault="00D03BB0" w:rsidP="00D03BB0">
      <w:pPr>
        <w:ind w:firstLine="708"/>
        <w:jc w:val="both"/>
        <w:rPr>
          <w:color w:val="000000" w:themeColor="text1"/>
          <w:sz w:val="28"/>
          <w:szCs w:val="28"/>
        </w:rPr>
      </w:pPr>
    </w:p>
    <w:p w14:paraId="7ED73287" w14:textId="77777777" w:rsidR="00D03BB0" w:rsidRDefault="00D03BB0" w:rsidP="00D03BB0">
      <w:pPr>
        <w:ind w:firstLine="708"/>
        <w:jc w:val="both"/>
        <w:rPr>
          <w:color w:val="000000" w:themeColor="text1"/>
          <w:sz w:val="28"/>
          <w:szCs w:val="28"/>
        </w:rPr>
      </w:pPr>
    </w:p>
    <w:p w14:paraId="2A189038" w14:textId="77777777" w:rsidR="00D03BB0" w:rsidRDefault="00D03BB0" w:rsidP="00D03BB0">
      <w:pPr>
        <w:ind w:firstLine="708"/>
        <w:jc w:val="both"/>
        <w:rPr>
          <w:color w:val="000000" w:themeColor="text1"/>
          <w:sz w:val="28"/>
          <w:szCs w:val="28"/>
        </w:rPr>
      </w:pPr>
    </w:p>
    <w:p w14:paraId="3570B716" w14:textId="77777777" w:rsidR="00D03BB0" w:rsidRDefault="00D03BB0" w:rsidP="00D03BB0">
      <w:pPr>
        <w:ind w:firstLine="708"/>
        <w:jc w:val="both"/>
        <w:rPr>
          <w:color w:val="000000" w:themeColor="text1"/>
          <w:sz w:val="28"/>
          <w:szCs w:val="28"/>
        </w:rPr>
      </w:pPr>
    </w:p>
    <w:p w14:paraId="0C22B18B" w14:textId="77777777" w:rsidR="00D03BB0" w:rsidRDefault="00D03BB0" w:rsidP="00D03BB0">
      <w:pPr>
        <w:ind w:firstLine="708"/>
        <w:jc w:val="both"/>
        <w:rPr>
          <w:color w:val="000000" w:themeColor="text1"/>
          <w:sz w:val="28"/>
          <w:szCs w:val="28"/>
        </w:rPr>
      </w:pPr>
    </w:p>
    <w:p w14:paraId="25C9A9CF" w14:textId="77777777" w:rsidR="00D03BB0" w:rsidRDefault="00D03BB0" w:rsidP="00D03BB0">
      <w:pPr>
        <w:ind w:firstLine="708"/>
        <w:jc w:val="both"/>
        <w:rPr>
          <w:color w:val="000000" w:themeColor="text1"/>
          <w:sz w:val="28"/>
          <w:szCs w:val="28"/>
        </w:rPr>
      </w:pPr>
    </w:p>
    <w:p w14:paraId="1E1C88DF" w14:textId="77777777" w:rsidR="00D03BB0" w:rsidRDefault="00D03BB0" w:rsidP="00D03BB0">
      <w:pPr>
        <w:ind w:firstLine="708"/>
        <w:jc w:val="both"/>
        <w:rPr>
          <w:color w:val="000000" w:themeColor="text1"/>
          <w:sz w:val="28"/>
          <w:szCs w:val="28"/>
        </w:rPr>
      </w:pPr>
    </w:p>
    <w:p w14:paraId="032E380A" w14:textId="77777777" w:rsidR="00D03BB0" w:rsidRDefault="00D03BB0" w:rsidP="00D03BB0">
      <w:pPr>
        <w:ind w:firstLine="708"/>
        <w:jc w:val="both"/>
        <w:rPr>
          <w:color w:val="000000" w:themeColor="text1"/>
          <w:sz w:val="28"/>
          <w:szCs w:val="28"/>
        </w:rPr>
      </w:pPr>
    </w:p>
    <w:p w14:paraId="70B86AFE" w14:textId="77777777" w:rsidR="00D03BB0" w:rsidRDefault="00D03BB0" w:rsidP="00D03BB0">
      <w:pPr>
        <w:ind w:firstLine="708"/>
        <w:jc w:val="both"/>
        <w:rPr>
          <w:color w:val="000000" w:themeColor="text1"/>
          <w:sz w:val="28"/>
          <w:szCs w:val="28"/>
        </w:rPr>
      </w:pPr>
    </w:p>
    <w:p w14:paraId="4A648EBF" w14:textId="77777777" w:rsidR="00D03BB0" w:rsidRDefault="00D03BB0" w:rsidP="00D03BB0">
      <w:pPr>
        <w:ind w:firstLine="708"/>
        <w:jc w:val="both"/>
        <w:rPr>
          <w:color w:val="000000" w:themeColor="text1"/>
          <w:sz w:val="28"/>
          <w:szCs w:val="28"/>
        </w:rPr>
      </w:pPr>
    </w:p>
    <w:p w14:paraId="36B84ED5" w14:textId="77777777" w:rsidR="00D03BB0" w:rsidRDefault="00D03BB0" w:rsidP="00D03BB0">
      <w:pPr>
        <w:ind w:firstLine="708"/>
        <w:jc w:val="both"/>
        <w:rPr>
          <w:color w:val="000000" w:themeColor="text1"/>
          <w:sz w:val="28"/>
          <w:szCs w:val="28"/>
        </w:rPr>
      </w:pPr>
    </w:p>
    <w:p w14:paraId="58E51065" w14:textId="77777777" w:rsidR="00D03BB0" w:rsidRDefault="00D03BB0" w:rsidP="00D03BB0">
      <w:pPr>
        <w:ind w:firstLine="708"/>
        <w:jc w:val="both"/>
        <w:rPr>
          <w:color w:val="000000" w:themeColor="text1"/>
          <w:sz w:val="28"/>
          <w:szCs w:val="28"/>
        </w:rPr>
      </w:pPr>
    </w:p>
    <w:p w14:paraId="76E6F1D9" w14:textId="77777777" w:rsidR="00D03BB0" w:rsidRDefault="00D03BB0" w:rsidP="00D03BB0">
      <w:pPr>
        <w:ind w:firstLine="708"/>
        <w:jc w:val="both"/>
        <w:rPr>
          <w:color w:val="000000" w:themeColor="text1"/>
          <w:sz w:val="28"/>
          <w:szCs w:val="28"/>
        </w:rPr>
      </w:pPr>
    </w:p>
    <w:p w14:paraId="64EC4828" w14:textId="77777777" w:rsidR="00D03BB0" w:rsidRDefault="00D03BB0" w:rsidP="00D03BB0">
      <w:pPr>
        <w:ind w:firstLine="708"/>
        <w:jc w:val="both"/>
        <w:rPr>
          <w:color w:val="000000" w:themeColor="text1"/>
          <w:sz w:val="28"/>
          <w:szCs w:val="28"/>
        </w:rPr>
      </w:pPr>
    </w:p>
    <w:p w14:paraId="2414A9A9" w14:textId="77777777" w:rsidR="00D03BB0" w:rsidRDefault="00D03BB0" w:rsidP="00D03BB0">
      <w:pPr>
        <w:ind w:firstLine="708"/>
        <w:jc w:val="both"/>
        <w:rPr>
          <w:color w:val="000000" w:themeColor="text1"/>
          <w:sz w:val="28"/>
          <w:szCs w:val="28"/>
        </w:rPr>
      </w:pPr>
    </w:p>
    <w:p w14:paraId="4A306C8D" w14:textId="77777777" w:rsidR="00D03BB0" w:rsidRDefault="00D03BB0" w:rsidP="00D03BB0">
      <w:pPr>
        <w:ind w:firstLine="708"/>
        <w:jc w:val="both"/>
        <w:rPr>
          <w:color w:val="000000" w:themeColor="text1"/>
          <w:sz w:val="28"/>
          <w:szCs w:val="28"/>
        </w:rPr>
      </w:pPr>
    </w:p>
    <w:p w14:paraId="17D436AF" w14:textId="77777777" w:rsidR="00D03BB0" w:rsidRDefault="00D03BB0" w:rsidP="00D03BB0">
      <w:pPr>
        <w:ind w:firstLine="708"/>
        <w:jc w:val="both"/>
        <w:rPr>
          <w:color w:val="000000" w:themeColor="text1"/>
          <w:sz w:val="28"/>
          <w:szCs w:val="28"/>
        </w:rPr>
      </w:pPr>
    </w:p>
    <w:p w14:paraId="6A3F2A81" w14:textId="77777777" w:rsidR="00D03BB0" w:rsidRDefault="00D03BB0" w:rsidP="00D03BB0">
      <w:pPr>
        <w:ind w:firstLine="708"/>
        <w:jc w:val="both"/>
        <w:rPr>
          <w:color w:val="000000" w:themeColor="text1"/>
          <w:sz w:val="28"/>
          <w:szCs w:val="28"/>
        </w:rPr>
      </w:pPr>
    </w:p>
    <w:p w14:paraId="256DDFB4" w14:textId="77777777" w:rsidR="00D03BB0" w:rsidRDefault="00D03BB0" w:rsidP="00D03BB0">
      <w:pPr>
        <w:ind w:firstLine="708"/>
        <w:jc w:val="both"/>
        <w:rPr>
          <w:color w:val="000000" w:themeColor="text1"/>
          <w:sz w:val="28"/>
          <w:szCs w:val="28"/>
        </w:rPr>
      </w:pPr>
    </w:p>
    <w:p w14:paraId="41F1DC30" w14:textId="77777777" w:rsidR="00D03BB0" w:rsidRDefault="00D03BB0" w:rsidP="00D03BB0">
      <w:pPr>
        <w:ind w:firstLine="708"/>
        <w:jc w:val="both"/>
        <w:rPr>
          <w:color w:val="000000" w:themeColor="text1"/>
          <w:sz w:val="28"/>
          <w:szCs w:val="28"/>
        </w:rPr>
      </w:pPr>
    </w:p>
    <w:p w14:paraId="627088B4" w14:textId="77777777" w:rsidR="00D03BB0" w:rsidRDefault="00D03BB0" w:rsidP="00D03BB0">
      <w:pPr>
        <w:ind w:firstLine="708"/>
        <w:jc w:val="both"/>
        <w:rPr>
          <w:color w:val="000000" w:themeColor="text1"/>
          <w:sz w:val="28"/>
          <w:szCs w:val="28"/>
        </w:rPr>
      </w:pPr>
    </w:p>
    <w:p w14:paraId="3AB3004F" w14:textId="77777777" w:rsidR="00D03BB0" w:rsidRDefault="00D03BB0" w:rsidP="00D03BB0">
      <w:pPr>
        <w:ind w:firstLine="708"/>
        <w:jc w:val="both"/>
        <w:rPr>
          <w:color w:val="000000" w:themeColor="text1"/>
          <w:sz w:val="28"/>
          <w:szCs w:val="28"/>
        </w:rPr>
      </w:pPr>
    </w:p>
    <w:p w14:paraId="5C0C210F" w14:textId="77777777" w:rsidR="00D03BB0" w:rsidRDefault="00D03BB0" w:rsidP="00D03BB0">
      <w:pPr>
        <w:ind w:firstLine="708"/>
        <w:jc w:val="both"/>
        <w:rPr>
          <w:color w:val="000000" w:themeColor="text1"/>
          <w:sz w:val="28"/>
          <w:szCs w:val="28"/>
        </w:rPr>
      </w:pPr>
    </w:p>
    <w:p w14:paraId="0A7143CD" w14:textId="77777777" w:rsidR="00D03BB0" w:rsidRDefault="00D03BB0" w:rsidP="00D03BB0">
      <w:pPr>
        <w:ind w:firstLine="708"/>
        <w:jc w:val="both"/>
        <w:rPr>
          <w:color w:val="000000" w:themeColor="text1"/>
          <w:sz w:val="28"/>
          <w:szCs w:val="28"/>
        </w:rPr>
      </w:pPr>
    </w:p>
    <w:p w14:paraId="3A7CF31B" w14:textId="77777777" w:rsidR="00D03BB0" w:rsidRDefault="00D03BB0" w:rsidP="00D03BB0">
      <w:pPr>
        <w:ind w:firstLine="708"/>
        <w:jc w:val="both"/>
        <w:rPr>
          <w:color w:val="000000" w:themeColor="text1"/>
          <w:sz w:val="28"/>
          <w:szCs w:val="28"/>
        </w:rPr>
      </w:pPr>
    </w:p>
    <w:p w14:paraId="68A0C6CE" w14:textId="77777777" w:rsidR="00D03BB0" w:rsidRDefault="00D03BB0" w:rsidP="00D03BB0">
      <w:pPr>
        <w:ind w:firstLine="708"/>
        <w:jc w:val="both"/>
        <w:rPr>
          <w:color w:val="000000" w:themeColor="text1"/>
          <w:sz w:val="28"/>
          <w:szCs w:val="28"/>
        </w:rPr>
      </w:pPr>
    </w:p>
    <w:p w14:paraId="0D48A3EA" w14:textId="77777777" w:rsidR="00D03BB0" w:rsidRDefault="00D03BB0" w:rsidP="00D03BB0">
      <w:pPr>
        <w:ind w:firstLine="708"/>
        <w:jc w:val="both"/>
        <w:rPr>
          <w:color w:val="000000" w:themeColor="text1"/>
          <w:sz w:val="28"/>
          <w:szCs w:val="28"/>
        </w:rPr>
      </w:pPr>
    </w:p>
    <w:p w14:paraId="3F6C04A6" w14:textId="77777777" w:rsidR="00D03BB0" w:rsidRDefault="00D03BB0" w:rsidP="00D03BB0">
      <w:pPr>
        <w:ind w:firstLine="708"/>
        <w:jc w:val="both"/>
        <w:rPr>
          <w:color w:val="000000" w:themeColor="text1"/>
          <w:sz w:val="28"/>
          <w:szCs w:val="28"/>
        </w:rPr>
      </w:pPr>
    </w:p>
    <w:p w14:paraId="170C5FCA" w14:textId="77777777" w:rsidR="00D03BB0" w:rsidRDefault="00D03BB0" w:rsidP="00D03BB0">
      <w:pPr>
        <w:ind w:firstLine="708"/>
        <w:jc w:val="both"/>
        <w:rPr>
          <w:color w:val="000000" w:themeColor="text1"/>
          <w:sz w:val="28"/>
          <w:szCs w:val="28"/>
        </w:rPr>
      </w:pPr>
    </w:p>
    <w:p w14:paraId="796A5673" w14:textId="77777777" w:rsidR="00D03BB0" w:rsidRDefault="00D03BB0" w:rsidP="00D03BB0">
      <w:pPr>
        <w:ind w:firstLine="708"/>
        <w:jc w:val="both"/>
        <w:rPr>
          <w:color w:val="000000" w:themeColor="text1"/>
          <w:sz w:val="28"/>
          <w:szCs w:val="28"/>
        </w:rPr>
      </w:pPr>
    </w:p>
    <w:p w14:paraId="6FC93C80" w14:textId="77777777" w:rsidR="00D03BB0" w:rsidRDefault="00D03BB0" w:rsidP="00D03BB0">
      <w:pPr>
        <w:ind w:firstLine="708"/>
        <w:jc w:val="both"/>
        <w:rPr>
          <w:color w:val="000000" w:themeColor="text1"/>
          <w:sz w:val="28"/>
          <w:szCs w:val="28"/>
        </w:rPr>
      </w:pPr>
    </w:p>
    <w:p w14:paraId="549178D0" w14:textId="77777777" w:rsidR="00D03BB0" w:rsidRDefault="00D03BB0" w:rsidP="00D03BB0">
      <w:pPr>
        <w:ind w:firstLine="708"/>
        <w:jc w:val="both"/>
        <w:rPr>
          <w:color w:val="000000" w:themeColor="text1"/>
          <w:sz w:val="28"/>
          <w:szCs w:val="28"/>
        </w:rPr>
      </w:pPr>
    </w:p>
    <w:p w14:paraId="57901F9D" w14:textId="77777777" w:rsidR="00D03BB0" w:rsidRDefault="00D03BB0" w:rsidP="00D03BB0">
      <w:pPr>
        <w:ind w:firstLine="708"/>
        <w:jc w:val="both"/>
        <w:rPr>
          <w:color w:val="000000" w:themeColor="text1"/>
          <w:sz w:val="28"/>
          <w:szCs w:val="28"/>
        </w:rPr>
      </w:pPr>
    </w:p>
    <w:p w14:paraId="275A06E9" w14:textId="77777777" w:rsidR="00D03BB0" w:rsidRDefault="00D03BB0" w:rsidP="00D03BB0">
      <w:pPr>
        <w:ind w:firstLine="708"/>
        <w:jc w:val="both"/>
        <w:rPr>
          <w:color w:val="000000" w:themeColor="text1"/>
          <w:sz w:val="28"/>
          <w:szCs w:val="28"/>
        </w:rPr>
      </w:pPr>
    </w:p>
    <w:p w14:paraId="6372CCFC" w14:textId="77777777" w:rsidR="00D03BB0" w:rsidRDefault="00D03BB0" w:rsidP="00D03BB0">
      <w:pPr>
        <w:ind w:firstLine="708"/>
        <w:jc w:val="both"/>
        <w:rPr>
          <w:color w:val="000000" w:themeColor="text1"/>
          <w:sz w:val="28"/>
          <w:szCs w:val="28"/>
        </w:rPr>
      </w:pPr>
    </w:p>
    <w:p w14:paraId="09CFD989" w14:textId="77777777" w:rsidR="00D03BB0" w:rsidRDefault="00D03BB0" w:rsidP="00D03BB0">
      <w:pPr>
        <w:ind w:firstLine="708"/>
        <w:jc w:val="both"/>
        <w:rPr>
          <w:color w:val="000000" w:themeColor="text1"/>
          <w:sz w:val="28"/>
          <w:szCs w:val="28"/>
        </w:rPr>
      </w:pPr>
    </w:p>
    <w:p w14:paraId="07CCD385" w14:textId="462EBB2F" w:rsidR="004350C8" w:rsidRDefault="00803FD3" w:rsidP="00D03BB0">
      <w:pPr>
        <w:ind w:firstLine="708"/>
        <w:jc w:val="right"/>
        <w:rPr>
          <w:sz w:val="28"/>
          <w:szCs w:val="28"/>
        </w:rPr>
      </w:pPr>
      <w:r>
        <w:rPr>
          <w:sz w:val="28"/>
          <w:szCs w:val="28"/>
        </w:rPr>
        <w:lastRenderedPageBreak/>
        <w:t>ЗАТВЕРДЖЕНО</w:t>
      </w:r>
      <w:r w:rsidR="005C5AF5">
        <w:rPr>
          <w:sz w:val="28"/>
          <w:szCs w:val="28"/>
        </w:rPr>
        <w:t xml:space="preserve"> </w:t>
      </w:r>
    </w:p>
    <w:p w14:paraId="57DB4532" w14:textId="7E77E73F" w:rsidR="004350C8" w:rsidRDefault="004350C8" w:rsidP="004350C8">
      <w:pPr>
        <w:jc w:val="right"/>
        <w:rPr>
          <w:sz w:val="28"/>
          <w:szCs w:val="28"/>
        </w:rPr>
      </w:pPr>
      <w:r>
        <w:rPr>
          <w:sz w:val="28"/>
          <w:szCs w:val="28"/>
        </w:rPr>
        <w:t>рішення</w:t>
      </w:r>
      <w:r w:rsidR="00803FD3">
        <w:rPr>
          <w:sz w:val="28"/>
          <w:szCs w:val="28"/>
        </w:rPr>
        <w:t>м</w:t>
      </w:r>
      <w:r>
        <w:rPr>
          <w:sz w:val="28"/>
          <w:szCs w:val="28"/>
        </w:rPr>
        <w:t xml:space="preserve"> сесії</w:t>
      </w:r>
    </w:p>
    <w:p w14:paraId="11FA6BA1" w14:textId="22FB5DF4" w:rsidR="004350C8" w:rsidRDefault="00D03BB0" w:rsidP="004350C8">
      <w:pPr>
        <w:jc w:val="right"/>
        <w:rPr>
          <w:sz w:val="28"/>
          <w:szCs w:val="28"/>
        </w:rPr>
      </w:pPr>
      <w:proofErr w:type="spellStart"/>
      <w:r>
        <w:rPr>
          <w:sz w:val="28"/>
          <w:szCs w:val="28"/>
        </w:rPr>
        <w:t>Дядьковицької</w:t>
      </w:r>
      <w:proofErr w:type="spellEnd"/>
      <w:r>
        <w:rPr>
          <w:sz w:val="28"/>
          <w:szCs w:val="28"/>
        </w:rPr>
        <w:t xml:space="preserve"> </w:t>
      </w:r>
      <w:r w:rsidR="004350C8">
        <w:rPr>
          <w:sz w:val="28"/>
          <w:szCs w:val="28"/>
        </w:rPr>
        <w:t>сільської ради</w:t>
      </w:r>
    </w:p>
    <w:p w14:paraId="4EFFB882" w14:textId="77777777" w:rsidR="004350C8" w:rsidRDefault="004350C8" w:rsidP="004350C8">
      <w:pPr>
        <w:wordWrap w:val="0"/>
        <w:jc w:val="right"/>
        <w:rPr>
          <w:sz w:val="28"/>
          <w:szCs w:val="28"/>
        </w:rPr>
      </w:pPr>
      <w:r>
        <w:rPr>
          <w:sz w:val="28"/>
          <w:szCs w:val="28"/>
        </w:rPr>
        <w:t>Рівненського району Рівненської області</w:t>
      </w:r>
    </w:p>
    <w:p w14:paraId="435635D5" w14:textId="1F8704F2" w:rsidR="004350C8" w:rsidRDefault="0055579A" w:rsidP="004350C8">
      <w:pPr>
        <w:jc w:val="right"/>
        <w:rPr>
          <w:sz w:val="28"/>
          <w:szCs w:val="28"/>
        </w:rPr>
      </w:pPr>
      <w:r>
        <w:rPr>
          <w:sz w:val="28"/>
          <w:szCs w:val="28"/>
        </w:rPr>
        <w:t>10 липня</w:t>
      </w:r>
      <w:r w:rsidR="005C5AF5">
        <w:rPr>
          <w:sz w:val="28"/>
          <w:szCs w:val="28"/>
        </w:rPr>
        <w:t xml:space="preserve"> 2026 року №</w:t>
      </w:r>
      <w:r>
        <w:rPr>
          <w:sz w:val="28"/>
          <w:szCs w:val="28"/>
        </w:rPr>
        <w:t xml:space="preserve"> 2639</w:t>
      </w:r>
    </w:p>
    <w:p w14:paraId="5D5C07B7" w14:textId="77777777" w:rsidR="004350C8" w:rsidRDefault="004350C8" w:rsidP="004350C8">
      <w:pPr>
        <w:jc w:val="right"/>
        <w:rPr>
          <w:sz w:val="28"/>
          <w:szCs w:val="28"/>
        </w:rPr>
      </w:pPr>
    </w:p>
    <w:p w14:paraId="71E529F9" w14:textId="77777777" w:rsidR="0055579A" w:rsidRPr="0055579A" w:rsidRDefault="0055579A" w:rsidP="0055579A">
      <w:pPr>
        <w:rPr>
          <w:rFonts w:eastAsia="Calibri"/>
          <w:sz w:val="28"/>
          <w:szCs w:val="28"/>
          <w:lang w:val="ru-RU" w:eastAsia="en-US"/>
        </w:rPr>
      </w:pPr>
    </w:p>
    <w:p w14:paraId="7F8828D8"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Положення</w:t>
      </w:r>
    </w:p>
    <w:p w14:paraId="2593DC2F" w14:textId="77777777" w:rsidR="0055579A" w:rsidRPr="0055579A" w:rsidRDefault="0055579A" w:rsidP="0055579A">
      <w:pPr>
        <w:jc w:val="center"/>
        <w:rPr>
          <w:rFonts w:eastAsia="Calibri"/>
          <w:sz w:val="28"/>
          <w:szCs w:val="28"/>
          <w:lang w:eastAsia="en-US"/>
        </w:rPr>
      </w:pPr>
      <w:r w:rsidRPr="0055579A">
        <w:rPr>
          <w:rFonts w:eastAsia="Calibri"/>
          <w:b/>
          <w:sz w:val="28"/>
          <w:szCs w:val="28"/>
          <w:lang w:eastAsia="en-US"/>
        </w:rPr>
        <w:t>про відділ освіти, культури та соціального захисту населення</w:t>
      </w:r>
      <w:r w:rsidRPr="0055579A">
        <w:rPr>
          <w:rFonts w:eastAsia="Calibri"/>
          <w:b/>
          <w:color w:val="FFFFFF"/>
          <w:sz w:val="28"/>
          <w:szCs w:val="28"/>
          <w:lang w:eastAsia="en-US"/>
        </w:rPr>
        <w:t xml:space="preserve"> </w:t>
      </w:r>
      <w:r w:rsidRPr="0055579A">
        <w:rPr>
          <w:rFonts w:eastAsia="Calibri"/>
          <w:b/>
          <w:color w:val="FFFFFF"/>
          <w:sz w:val="28"/>
          <w:szCs w:val="28"/>
          <w:lang w:eastAsia="en-US"/>
        </w:rPr>
        <w:br/>
      </w:r>
      <w:proofErr w:type="spellStart"/>
      <w:r w:rsidRPr="0055579A">
        <w:rPr>
          <w:rFonts w:eastAsia="Calibri"/>
          <w:b/>
          <w:sz w:val="28"/>
          <w:szCs w:val="28"/>
          <w:lang w:eastAsia="en-US"/>
        </w:rPr>
        <w:t>Дядьковицької</w:t>
      </w:r>
      <w:proofErr w:type="spellEnd"/>
      <w:r w:rsidRPr="0055579A">
        <w:rPr>
          <w:rFonts w:eastAsia="Calibri"/>
          <w:b/>
          <w:sz w:val="28"/>
          <w:szCs w:val="28"/>
          <w:lang w:eastAsia="en-US"/>
        </w:rPr>
        <w:t xml:space="preserve"> сільської ради Рівненського району Рівненської області</w:t>
      </w:r>
    </w:p>
    <w:p w14:paraId="3472B856" w14:textId="77777777" w:rsidR="0055579A" w:rsidRPr="0055579A" w:rsidRDefault="0055579A" w:rsidP="0055579A">
      <w:pPr>
        <w:jc w:val="both"/>
        <w:rPr>
          <w:rFonts w:eastAsia="Calibri"/>
          <w:sz w:val="28"/>
          <w:szCs w:val="28"/>
          <w:lang w:eastAsia="en-US"/>
        </w:rPr>
      </w:pPr>
    </w:p>
    <w:p w14:paraId="30169D1A"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1. Загальні положення</w:t>
      </w:r>
    </w:p>
    <w:p w14:paraId="6E95AA7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1.1. Відділ освіти, культури та соціального захисту населення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Рівненського району Рівненської області (далі - Відділ) створений </w:t>
      </w:r>
      <w:proofErr w:type="spellStart"/>
      <w:r w:rsidRPr="0055579A">
        <w:rPr>
          <w:rFonts w:eastAsia="Calibri"/>
          <w:sz w:val="28"/>
          <w:szCs w:val="28"/>
          <w:lang w:eastAsia="en-US"/>
        </w:rPr>
        <w:t>Дядьковицькою</w:t>
      </w:r>
      <w:proofErr w:type="spellEnd"/>
      <w:r w:rsidRPr="0055579A">
        <w:rPr>
          <w:rFonts w:eastAsia="Calibri"/>
          <w:sz w:val="28"/>
          <w:szCs w:val="28"/>
          <w:lang w:eastAsia="en-US"/>
        </w:rPr>
        <w:t xml:space="preserve"> сільською радою у структурі її виконавчих органів.</w:t>
      </w:r>
    </w:p>
    <w:p w14:paraId="7EB95DA9"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1.2. Відділ підзвітний та підконтрольний </w:t>
      </w:r>
      <w:proofErr w:type="spellStart"/>
      <w:r w:rsidRPr="0055579A">
        <w:rPr>
          <w:rFonts w:eastAsia="Calibri"/>
          <w:sz w:val="28"/>
          <w:szCs w:val="28"/>
          <w:lang w:eastAsia="en-US"/>
        </w:rPr>
        <w:t>Дядьковицькій</w:t>
      </w:r>
      <w:proofErr w:type="spellEnd"/>
      <w:r w:rsidRPr="0055579A">
        <w:rPr>
          <w:rFonts w:eastAsia="Calibri"/>
          <w:sz w:val="28"/>
          <w:szCs w:val="28"/>
          <w:lang w:eastAsia="en-US"/>
        </w:rPr>
        <w:t xml:space="preserve"> сільській раді, підпорядкований Виконавчому комітету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сільському голові, а з питань здійснення делегованих повноважень - підконтрольний відповідним органам виконавчої влади.</w:t>
      </w:r>
    </w:p>
    <w:p w14:paraId="284B12B5"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1.3. Відділ має свою печатку та веде документообіг згідно номенклатури справ.</w:t>
      </w:r>
    </w:p>
    <w:p w14:paraId="63197C6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1.4. Відділ у своїй діяльності керується Конституцією України, Конвенцією про захист прав людини і основоположних свобод, Конвенцією про права дитини,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освіту», «Про загальну середню освіту», «Про дошкільну освіту», «Про позашкільну освіту», Указами Президента України, постановами та розпорядженнями Кабінету Міністрів України, наказами Міністерства освіти і науки України, іншими нормативно-правовими актами України, рішеннями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та її виконавчого комітету і цим Положенням.</w:t>
      </w:r>
    </w:p>
    <w:p w14:paraId="63C63C4E"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1.5. Структура, штатний розпис Відділу та зміни до них затверджуються рішенням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w:t>
      </w:r>
    </w:p>
    <w:p w14:paraId="470461B7" w14:textId="77777777" w:rsidR="0055579A" w:rsidRPr="0055579A" w:rsidRDefault="0055579A" w:rsidP="0055579A">
      <w:pPr>
        <w:shd w:val="clear" w:color="auto" w:fill="FFFFFF"/>
        <w:spacing w:after="150"/>
        <w:contextualSpacing/>
        <w:jc w:val="both"/>
        <w:rPr>
          <w:sz w:val="28"/>
          <w:szCs w:val="28"/>
        </w:rPr>
      </w:pPr>
      <w:r w:rsidRPr="0055579A">
        <w:rPr>
          <w:sz w:val="28"/>
          <w:szCs w:val="28"/>
        </w:rPr>
        <w:t>1.6. При Відділі може створюватися рада керівників закладів освіти та культури, інші громадські ради, комісії з числа учасників освітнього, культурного і соціального процесів, представників громадськості.</w:t>
      </w:r>
    </w:p>
    <w:p w14:paraId="0E257A1B" w14:textId="77777777" w:rsidR="0055579A" w:rsidRPr="0055579A" w:rsidRDefault="0055579A" w:rsidP="0055579A">
      <w:pPr>
        <w:shd w:val="clear" w:color="auto" w:fill="FFFFFF"/>
        <w:spacing w:after="150"/>
        <w:contextualSpacing/>
        <w:jc w:val="both"/>
        <w:rPr>
          <w:sz w:val="28"/>
          <w:szCs w:val="28"/>
        </w:rPr>
      </w:pPr>
      <w:r w:rsidRPr="0055579A">
        <w:rPr>
          <w:sz w:val="28"/>
          <w:szCs w:val="28"/>
        </w:rPr>
        <w:t xml:space="preserve">1.7. Внесення змін та доповнень до цього Положення здійснюється шляхом прийняття рішення </w:t>
      </w:r>
      <w:proofErr w:type="spellStart"/>
      <w:r w:rsidRPr="0055579A">
        <w:rPr>
          <w:sz w:val="28"/>
          <w:szCs w:val="28"/>
        </w:rPr>
        <w:t>Дядьковицькою</w:t>
      </w:r>
      <w:proofErr w:type="spellEnd"/>
      <w:r w:rsidRPr="0055579A">
        <w:rPr>
          <w:sz w:val="28"/>
          <w:szCs w:val="28"/>
        </w:rPr>
        <w:t xml:space="preserve"> сільською радою.</w:t>
      </w:r>
    </w:p>
    <w:p w14:paraId="4ECA225E" w14:textId="77777777" w:rsidR="0055579A" w:rsidRPr="0055579A" w:rsidRDefault="0055579A" w:rsidP="0055579A">
      <w:pPr>
        <w:jc w:val="both"/>
        <w:rPr>
          <w:rFonts w:eastAsia="Calibri"/>
          <w:b/>
          <w:sz w:val="28"/>
          <w:szCs w:val="28"/>
          <w:lang w:eastAsia="en-US"/>
        </w:rPr>
      </w:pPr>
    </w:p>
    <w:p w14:paraId="3B9551B5"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2. Мета створення та завдання Відділу</w:t>
      </w:r>
    </w:p>
    <w:p w14:paraId="6A6C5342"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2.1. Відділ створено з метою: </w:t>
      </w:r>
    </w:p>
    <w:p w14:paraId="58C3084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2.1.1. Забезпечення на території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об’єднаної територіальної громади всебічного розвитку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Pr="0055579A">
        <w:rPr>
          <w:rFonts w:eastAsia="Calibri"/>
          <w:sz w:val="28"/>
          <w:szCs w:val="28"/>
          <w:lang w:eastAsia="en-US"/>
        </w:rPr>
        <w:t>компетентностей</w:t>
      </w:r>
      <w:proofErr w:type="spellEnd"/>
      <w:r w:rsidRPr="0055579A">
        <w:rPr>
          <w:rFonts w:eastAsia="Calibri"/>
          <w:sz w:val="28"/>
          <w:szCs w:val="28"/>
          <w:lang w:eastAsia="en-US"/>
        </w:rPr>
        <w:t xml:space="preserve">, виховання відповідальних громадян, які здатні до свідомого суспільного вибору та спрямування своєї діяльності на користь іншим людям і </w:t>
      </w:r>
      <w:r w:rsidRPr="0055579A">
        <w:rPr>
          <w:rFonts w:eastAsia="Calibri"/>
          <w:sz w:val="28"/>
          <w:szCs w:val="28"/>
          <w:lang w:eastAsia="en-US"/>
        </w:rPr>
        <w:lastRenderedPageBreak/>
        <w:t>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та їх соціального захисту задля забезпечення сталого розвитку громади, зміцнення України та захисту її європейського вибору;</w:t>
      </w:r>
    </w:p>
    <w:p w14:paraId="4D209A6D"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2.1.2. Здійснення </w:t>
      </w:r>
      <w:proofErr w:type="spellStart"/>
      <w:r w:rsidRPr="0055579A">
        <w:rPr>
          <w:rFonts w:eastAsia="Calibri"/>
          <w:sz w:val="28"/>
          <w:szCs w:val="28"/>
          <w:lang w:eastAsia="en-US"/>
        </w:rPr>
        <w:t>Дядьковицькою</w:t>
      </w:r>
      <w:proofErr w:type="spellEnd"/>
      <w:r w:rsidRPr="0055579A">
        <w:rPr>
          <w:rFonts w:eastAsia="Calibri"/>
          <w:sz w:val="28"/>
          <w:szCs w:val="28"/>
          <w:lang w:eastAsia="en-US"/>
        </w:rPr>
        <w:t xml:space="preserve"> сільською радою та її виконавчими органами повноважень у сфері освіти, культури та соціального захисту населення громади, наданих законами України «Про місцеве самоврядування в Україні», «Про освіту», «Про загальну середню освіту», «Про дошкільну освіту», «Про позашкільну освіту», «Про культуру», про державні соціальні стандарти та гарантії, іншими законодавчими актами України;</w:t>
      </w:r>
    </w:p>
    <w:p w14:paraId="76D12841" w14:textId="77777777" w:rsidR="0055579A" w:rsidRPr="0055579A" w:rsidRDefault="0055579A" w:rsidP="0055579A">
      <w:pPr>
        <w:shd w:val="clear" w:color="auto" w:fill="FFFFFF"/>
        <w:spacing w:before="225" w:after="225"/>
        <w:jc w:val="both"/>
        <w:rPr>
          <w:sz w:val="28"/>
          <w:szCs w:val="28"/>
        </w:rPr>
      </w:pPr>
      <w:r w:rsidRPr="0055579A">
        <w:rPr>
          <w:sz w:val="28"/>
          <w:szCs w:val="28"/>
        </w:rPr>
        <w:t>2.1.3 Забезпечення дотримання встановлених законодавством гарантій щодо соціального захисту населення  </w:t>
      </w:r>
      <w:proofErr w:type="spellStart"/>
      <w:r w:rsidRPr="0055579A">
        <w:rPr>
          <w:sz w:val="28"/>
          <w:szCs w:val="28"/>
        </w:rPr>
        <w:t>Дядьковицької</w:t>
      </w:r>
      <w:proofErr w:type="spellEnd"/>
      <w:r w:rsidRPr="0055579A">
        <w:rPr>
          <w:sz w:val="28"/>
          <w:szCs w:val="28"/>
        </w:rPr>
        <w:t xml:space="preserve"> сільської ради, реалізацію державної політики з питань підтримки сім’ї, у сфері захисту прав дітей, рівних прав та можливостей жінок та чоловіків, соціальної інтеграції інвалідів, захисту прав і свобод внутрішньо переміщених осіб, осіб з особливими освітніми </w:t>
      </w:r>
      <w:proofErr w:type="spellStart"/>
      <w:r w:rsidRPr="0055579A">
        <w:rPr>
          <w:sz w:val="28"/>
          <w:szCs w:val="28"/>
        </w:rPr>
        <w:t>пртребами</w:t>
      </w:r>
      <w:proofErr w:type="spellEnd"/>
      <w:r w:rsidRPr="0055579A">
        <w:rPr>
          <w:sz w:val="28"/>
          <w:szCs w:val="28"/>
        </w:rPr>
        <w:t>, здійснення індивідуальної соціальної роботи відповідно до потреб і запитів жителів громади.</w:t>
      </w:r>
    </w:p>
    <w:p w14:paraId="51022B97"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2.2. Для досягнення мети, визначеної у п. 2.1 цього Положення, Відділ у межах своїх повноважень вирішує такі завдання: </w:t>
      </w:r>
    </w:p>
    <w:p w14:paraId="5B4F21EF" w14:textId="77777777" w:rsidR="0055579A" w:rsidRPr="0055579A" w:rsidRDefault="0055579A" w:rsidP="0055579A">
      <w:pPr>
        <w:jc w:val="center"/>
        <w:rPr>
          <w:rFonts w:eastAsia="Calibri"/>
          <w:sz w:val="28"/>
          <w:szCs w:val="28"/>
          <w:lang w:eastAsia="en-US"/>
        </w:rPr>
      </w:pPr>
    </w:p>
    <w:p w14:paraId="05D5C51D" w14:textId="77777777" w:rsidR="0055579A" w:rsidRPr="0055579A" w:rsidRDefault="0055579A" w:rsidP="0055579A">
      <w:pPr>
        <w:shd w:val="clear" w:color="auto" w:fill="F5FBFD"/>
        <w:spacing w:line="285" w:lineRule="atLeast"/>
        <w:rPr>
          <w:color w:val="333333"/>
          <w:sz w:val="21"/>
          <w:szCs w:val="21"/>
          <w:bdr w:val="none" w:sz="0" w:space="0" w:color="auto" w:frame="1"/>
        </w:rPr>
      </w:pPr>
      <w:r w:rsidRPr="0055579A">
        <w:rPr>
          <w:rFonts w:eastAsia="Calibri"/>
          <w:b/>
          <w:sz w:val="28"/>
          <w:szCs w:val="28"/>
          <w:lang w:eastAsia="en-US"/>
        </w:rPr>
        <w:t>У сфері освіти:</w:t>
      </w:r>
      <w:r w:rsidRPr="0055579A">
        <w:rPr>
          <w:color w:val="333333"/>
          <w:sz w:val="21"/>
          <w:szCs w:val="21"/>
          <w:bdr w:val="none" w:sz="0" w:space="0" w:color="auto" w:frame="1"/>
        </w:rPr>
        <w:t xml:space="preserve"> </w:t>
      </w:r>
    </w:p>
    <w:p w14:paraId="74F7A39A" w14:textId="77777777" w:rsidR="0055579A" w:rsidRPr="0055579A" w:rsidRDefault="0055579A" w:rsidP="0055579A">
      <w:pPr>
        <w:shd w:val="clear" w:color="auto" w:fill="F5FBFD"/>
        <w:spacing w:line="285" w:lineRule="atLeast"/>
        <w:rPr>
          <w:color w:val="333333"/>
          <w:sz w:val="21"/>
          <w:szCs w:val="21"/>
          <w:bdr w:val="none" w:sz="0" w:space="0" w:color="auto" w:frame="1"/>
        </w:rPr>
      </w:pPr>
    </w:p>
    <w:p w14:paraId="5B4C426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2.2.1. Відповідає за реалізацію державної політики у сфері освіти та забезпечення якості освіти на відповідній території;</w:t>
      </w:r>
    </w:p>
    <w:p w14:paraId="179B71C3"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2.2.2. Забезпечує доступність дошкільної, початкової, базової та повної середньої освіти для всіх громадян, які проживають на відповідній території, вживає заходів для забезпечення потреби у дошкільній та позашкільній освіті; створення у закладах освіти інклюзивного освітнього середовища, забезпечення універсального дизайну та розумного пристосування;</w:t>
      </w:r>
    </w:p>
    <w:p w14:paraId="4167F63E"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2.2.3. Здійснює контроль за дотриманням установчих документів закладу освіти;</w:t>
      </w:r>
    </w:p>
    <w:p w14:paraId="4C5E8F6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2.2.4. Сприяє отриманню державних гарантій та забезпечує соціальний захист педагогічних працівників, спеціалістів, які беруть участь в освітньому процесі, учнів (вихованців);</w:t>
      </w:r>
    </w:p>
    <w:p w14:paraId="62B024F4"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2.2.5. Здійснює контроль щодо виконання заходів, спрямованих на запобігання та протидію </w:t>
      </w:r>
      <w:proofErr w:type="spellStart"/>
      <w:r w:rsidRPr="0055579A">
        <w:rPr>
          <w:rFonts w:eastAsia="Calibri"/>
          <w:sz w:val="28"/>
          <w:szCs w:val="28"/>
          <w:lang w:eastAsia="en-US"/>
        </w:rPr>
        <w:t>булінгу</w:t>
      </w:r>
      <w:proofErr w:type="spellEnd"/>
      <w:r w:rsidRPr="0055579A">
        <w:rPr>
          <w:rFonts w:eastAsia="Calibri"/>
          <w:sz w:val="28"/>
          <w:szCs w:val="28"/>
          <w:lang w:eastAsia="en-US"/>
        </w:rPr>
        <w:t xml:space="preserve"> (цькуванню) в закладах освіти;</w:t>
      </w:r>
    </w:p>
    <w:p w14:paraId="1A8689DF" w14:textId="77777777" w:rsidR="0055579A" w:rsidRPr="0055579A" w:rsidRDefault="0055579A" w:rsidP="0055579A">
      <w:pPr>
        <w:shd w:val="clear" w:color="auto" w:fill="F5FBFD"/>
        <w:spacing w:line="285" w:lineRule="atLeast"/>
        <w:jc w:val="both"/>
        <w:rPr>
          <w:sz w:val="28"/>
          <w:szCs w:val="28"/>
          <w:bdr w:val="none" w:sz="0" w:space="0" w:color="auto" w:frame="1"/>
        </w:rPr>
      </w:pPr>
      <w:r w:rsidRPr="0055579A">
        <w:rPr>
          <w:rFonts w:eastAsia="Calibri"/>
          <w:sz w:val="28"/>
          <w:szCs w:val="28"/>
          <w:lang w:eastAsia="en-US"/>
        </w:rPr>
        <w:t xml:space="preserve">2.2.6. </w:t>
      </w:r>
      <w:r w:rsidRPr="0055579A">
        <w:rPr>
          <w:sz w:val="28"/>
          <w:szCs w:val="28"/>
          <w:bdr w:val="none" w:sz="0" w:space="0" w:color="auto" w:frame="1"/>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5579A">
        <w:rPr>
          <w:sz w:val="28"/>
          <w:szCs w:val="28"/>
          <w:bdr w:val="none" w:sz="0" w:space="0" w:color="auto" w:frame="1"/>
        </w:rPr>
        <w:t>мовними</w:t>
      </w:r>
      <w:proofErr w:type="spellEnd"/>
      <w:r w:rsidRPr="0055579A">
        <w:rPr>
          <w:sz w:val="28"/>
          <w:szCs w:val="28"/>
          <w:bdr w:val="none" w:sz="0" w:space="0" w:color="auto" w:frame="1"/>
        </w:rPr>
        <w:t xml:space="preserve"> або іншими ознаками;</w:t>
      </w:r>
    </w:p>
    <w:p w14:paraId="3663F2B3" w14:textId="77777777" w:rsidR="0055579A" w:rsidRPr="0055579A" w:rsidRDefault="0055579A" w:rsidP="0055579A">
      <w:pPr>
        <w:shd w:val="clear" w:color="auto" w:fill="F5FBFD"/>
        <w:spacing w:line="285" w:lineRule="atLeast"/>
        <w:jc w:val="both"/>
        <w:rPr>
          <w:rFonts w:ascii="Arial" w:hAnsi="Arial" w:cs="Arial"/>
          <w:sz w:val="28"/>
          <w:szCs w:val="28"/>
        </w:rPr>
      </w:pPr>
      <w:r w:rsidRPr="0055579A">
        <w:rPr>
          <w:sz w:val="28"/>
          <w:szCs w:val="28"/>
          <w:bdr w:val="none" w:sz="0" w:space="0" w:color="auto" w:frame="1"/>
        </w:rPr>
        <w:t>2.2.7. Забезпечує створення у закладі освіти інклюзивного освітнього середовища, універсального дизайну та розумного пристосування;</w:t>
      </w:r>
    </w:p>
    <w:p w14:paraId="336289D4"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2.2.8. Забезпечує організацію методичного супроводу у закладах дошкільної та загальної середньої освіти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об’єднаної територіальної громади;</w:t>
      </w:r>
    </w:p>
    <w:p w14:paraId="664E6AD2"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lastRenderedPageBreak/>
        <w:t xml:space="preserve">2.2.9. Створює умови для вдосконалення та підвищення професійної кваліфікації педагогічних працівників закладів освіти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об’єднаної територіальної громади, забезпечує їх перепідготовку та атестацію;</w:t>
      </w:r>
    </w:p>
    <w:p w14:paraId="6964EE33"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2.2.10. Готує пропозиції щодо фінансового та матеріально-технічне забезпечення підпорядкованих йому закладів освіти, у тому числі будівництву, реконструкції, ремонту будівель, споруд, приміщень, інших об’єктів закладів освіти, комплектуванню їх меблями, відповідним обладнанням, навчально-методичними посібниками, підручниками, спортивним інвентарем у обсягах, які забезпечують надання освітніх послуг у відповідності до встановлених державних стандартів освіти;</w:t>
      </w:r>
    </w:p>
    <w:p w14:paraId="60131AA7"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2.2.11. Планує та забезпечує розвиток мережі комунальних закладів дошкільної, початкової, базової, повної середньої та позашкільної освіти відповідно до потреб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об’єднаної територіальної громади, координує діяльність мережі;</w:t>
      </w:r>
    </w:p>
    <w:p w14:paraId="57F269BC"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2.2.12.Забезпечує контроль за дотриманням штатно-кошторисної дисципліни та цільовим використанням коштів освітньої субвенції та місцевого бюджету у закладах освіти з самостійним веденням бухгалтерського обліку;</w:t>
      </w:r>
    </w:p>
    <w:p w14:paraId="09CF2ED0"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2.2.13. Здійснює аналіз результатів розподілу і закріплення території обслуговування за закладами освіти;</w:t>
      </w:r>
    </w:p>
    <w:p w14:paraId="6C43890C" w14:textId="77777777" w:rsidR="0055579A" w:rsidRPr="0055579A" w:rsidRDefault="0055579A" w:rsidP="0055579A">
      <w:pPr>
        <w:jc w:val="both"/>
        <w:rPr>
          <w:rFonts w:eastAsia="Calibri"/>
          <w:sz w:val="28"/>
          <w:szCs w:val="28"/>
          <w:lang w:val="ru-RU" w:eastAsia="en-US"/>
        </w:rPr>
      </w:pPr>
      <w:r w:rsidRPr="0055579A">
        <w:rPr>
          <w:rFonts w:eastAsia="Calibri"/>
          <w:sz w:val="28"/>
          <w:szCs w:val="28"/>
          <w:lang w:eastAsia="en-US"/>
        </w:rPr>
        <w:t xml:space="preserve">2.2.14. Проводить конкурс на посаду керівника закладу освіту, </w:t>
      </w:r>
      <w:proofErr w:type="spellStart"/>
      <w:r w:rsidRPr="0055579A">
        <w:rPr>
          <w:rFonts w:eastAsia="Calibri"/>
          <w:sz w:val="28"/>
          <w:szCs w:val="28"/>
          <w:lang w:val="ru-RU" w:eastAsia="en-US"/>
        </w:rPr>
        <w:t>відповідно</w:t>
      </w:r>
      <w:proofErr w:type="spellEnd"/>
      <w:r w:rsidRPr="0055579A">
        <w:rPr>
          <w:rFonts w:eastAsia="Calibri"/>
          <w:sz w:val="28"/>
          <w:szCs w:val="28"/>
          <w:lang w:val="ru-RU" w:eastAsia="en-US"/>
        </w:rPr>
        <w:t xml:space="preserve"> до чинного </w:t>
      </w:r>
      <w:proofErr w:type="spellStart"/>
      <w:r w:rsidRPr="0055579A">
        <w:rPr>
          <w:rFonts w:eastAsia="Calibri"/>
          <w:sz w:val="28"/>
          <w:szCs w:val="28"/>
          <w:lang w:val="ru-RU" w:eastAsia="en-US"/>
        </w:rPr>
        <w:t>законодавства</w:t>
      </w:r>
      <w:proofErr w:type="spellEnd"/>
      <w:r w:rsidRPr="0055579A">
        <w:rPr>
          <w:rFonts w:eastAsia="Calibri"/>
          <w:sz w:val="28"/>
          <w:szCs w:val="28"/>
          <w:lang w:val="ru-RU" w:eastAsia="en-US"/>
        </w:rPr>
        <w:t xml:space="preserve"> та </w:t>
      </w:r>
      <w:proofErr w:type="spellStart"/>
      <w:r w:rsidRPr="0055579A">
        <w:rPr>
          <w:rFonts w:eastAsia="Calibri"/>
          <w:sz w:val="28"/>
          <w:szCs w:val="28"/>
          <w:lang w:val="ru-RU" w:eastAsia="en-US"/>
        </w:rPr>
        <w:t>положення</w:t>
      </w:r>
      <w:proofErr w:type="spellEnd"/>
      <w:r w:rsidRPr="0055579A">
        <w:rPr>
          <w:rFonts w:eastAsia="Calibri"/>
          <w:sz w:val="28"/>
          <w:szCs w:val="28"/>
          <w:lang w:val="ru-RU" w:eastAsia="en-US"/>
        </w:rPr>
        <w:t xml:space="preserve"> про </w:t>
      </w:r>
      <w:proofErr w:type="spellStart"/>
      <w:r w:rsidRPr="0055579A">
        <w:rPr>
          <w:rFonts w:eastAsia="Calibri"/>
          <w:sz w:val="28"/>
          <w:szCs w:val="28"/>
          <w:lang w:val="ru-RU" w:eastAsia="en-US"/>
        </w:rPr>
        <w:t>зазначений</w:t>
      </w:r>
      <w:proofErr w:type="spellEnd"/>
      <w:r w:rsidRPr="0055579A">
        <w:rPr>
          <w:rFonts w:eastAsia="Calibri"/>
          <w:sz w:val="28"/>
          <w:szCs w:val="28"/>
          <w:lang w:val="ru-RU" w:eastAsia="en-US"/>
        </w:rPr>
        <w:t xml:space="preserve"> конкурс;</w:t>
      </w:r>
    </w:p>
    <w:p w14:paraId="75ED86FE"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2.2.15. Здійснює підготовку проектів рішень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її виконавчого комітету щодо вирішення питань у сфері освіти; </w:t>
      </w:r>
    </w:p>
    <w:p w14:paraId="3460C55F"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2.2.16. Здійснює інші повноваження та виконує завдання, покладені на Відділ відповідно до чинного законодавства. </w:t>
      </w:r>
    </w:p>
    <w:p w14:paraId="7F80942A" w14:textId="77777777" w:rsidR="0055579A" w:rsidRPr="0055579A" w:rsidRDefault="0055579A" w:rsidP="0055579A">
      <w:pPr>
        <w:jc w:val="center"/>
        <w:rPr>
          <w:rFonts w:eastAsia="Calibri"/>
          <w:sz w:val="28"/>
          <w:szCs w:val="28"/>
          <w:lang w:eastAsia="en-US"/>
        </w:rPr>
      </w:pPr>
    </w:p>
    <w:p w14:paraId="02C11A7B" w14:textId="77777777" w:rsidR="0055579A" w:rsidRPr="0055579A" w:rsidRDefault="0055579A" w:rsidP="0055579A">
      <w:pPr>
        <w:jc w:val="center"/>
        <w:rPr>
          <w:rFonts w:eastAsia="Calibri"/>
          <w:b/>
          <w:color w:val="000000"/>
          <w:sz w:val="28"/>
          <w:szCs w:val="28"/>
          <w:lang w:val="ru-RU" w:eastAsia="en-US"/>
        </w:rPr>
      </w:pPr>
      <w:r w:rsidRPr="0055579A">
        <w:rPr>
          <w:rFonts w:eastAsia="Calibri"/>
          <w:b/>
          <w:sz w:val="28"/>
          <w:szCs w:val="28"/>
          <w:lang w:eastAsia="en-US"/>
        </w:rPr>
        <w:t>У сфері культури</w:t>
      </w:r>
      <w:r w:rsidRPr="0055579A">
        <w:rPr>
          <w:rFonts w:eastAsia="Calibri"/>
          <w:b/>
          <w:color w:val="000000"/>
          <w:sz w:val="28"/>
          <w:szCs w:val="28"/>
          <w:lang w:val="ru-RU" w:eastAsia="en-US"/>
        </w:rPr>
        <w:t>:</w:t>
      </w:r>
    </w:p>
    <w:p w14:paraId="452180AE" w14:textId="77777777" w:rsidR="0055579A" w:rsidRPr="0055579A" w:rsidRDefault="0055579A" w:rsidP="0055579A">
      <w:pPr>
        <w:jc w:val="center"/>
        <w:rPr>
          <w:rFonts w:eastAsia="Calibri"/>
          <w:b/>
          <w:color w:val="000000"/>
          <w:sz w:val="28"/>
          <w:szCs w:val="28"/>
          <w:lang w:val="ru-RU" w:eastAsia="en-US"/>
        </w:rPr>
      </w:pPr>
    </w:p>
    <w:p w14:paraId="31525C32"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2.2.11. Здійснює відповідно до законодавства координацію та контроль за діяльністю закладів культури громади;</w:t>
      </w:r>
    </w:p>
    <w:p w14:paraId="3FA7B17F" w14:textId="77777777" w:rsidR="0055579A" w:rsidRPr="0055579A" w:rsidRDefault="0055579A" w:rsidP="0055579A">
      <w:pPr>
        <w:jc w:val="both"/>
        <w:rPr>
          <w:rFonts w:eastAsia="Calibri"/>
          <w:color w:val="000000"/>
          <w:sz w:val="28"/>
          <w:szCs w:val="28"/>
          <w:lang w:eastAsia="en-US"/>
        </w:rPr>
      </w:pPr>
      <w:bookmarkStart w:id="2" w:name="BM145"/>
      <w:bookmarkEnd w:id="2"/>
      <w:r w:rsidRPr="0055579A">
        <w:rPr>
          <w:rFonts w:eastAsia="Calibri"/>
          <w:color w:val="000000"/>
          <w:sz w:val="28"/>
          <w:szCs w:val="28"/>
          <w:lang w:eastAsia="en-US"/>
        </w:rPr>
        <w:t>2.2.12. Погоджує сценарії свят громади, репертуар мистецьких колективів, сприяє організації виставок, відродженню та розвитку народних художніх промислів, збереженню культурної спадщини, комплектуванню та використанню бібліотечних фондів;</w:t>
      </w:r>
    </w:p>
    <w:p w14:paraId="1F512BFB" w14:textId="77777777" w:rsidR="0055579A" w:rsidRPr="0055579A" w:rsidRDefault="0055579A" w:rsidP="0055579A">
      <w:pPr>
        <w:jc w:val="both"/>
        <w:rPr>
          <w:rFonts w:eastAsia="Calibri"/>
          <w:color w:val="000000"/>
          <w:sz w:val="28"/>
          <w:szCs w:val="28"/>
          <w:lang w:eastAsia="en-US"/>
        </w:rPr>
      </w:pPr>
      <w:bookmarkStart w:id="3" w:name="BM146"/>
      <w:bookmarkStart w:id="4" w:name="BM147"/>
      <w:bookmarkStart w:id="5" w:name="BM150"/>
      <w:bookmarkEnd w:id="3"/>
      <w:bookmarkEnd w:id="4"/>
      <w:bookmarkEnd w:id="5"/>
      <w:r w:rsidRPr="0055579A">
        <w:rPr>
          <w:rFonts w:eastAsia="Calibri"/>
          <w:color w:val="000000"/>
          <w:sz w:val="28"/>
          <w:szCs w:val="28"/>
          <w:lang w:eastAsia="en-US"/>
        </w:rPr>
        <w:t xml:space="preserve">2.2.13. Забезпечує збереження і відтворення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w:t>
      </w:r>
      <w:proofErr w:type="spellStart"/>
      <w:r w:rsidRPr="0055579A">
        <w:rPr>
          <w:rFonts w:eastAsia="Calibri"/>
          <w:color w:val="000000"/>
          <w:sz w:val="28"/>
          <w:szCs w:val="28"/>
          <w:lang w:eastAsia="en-US"/>
        </w:rPr>
        <w:t>ремесел</w:t>
      </w:r>
      <w:proofErr w:type="spellEnd"/>
      <w:r w:rsidRPr="0055579A">
        <w:rPr>
          <w:rFonts w:eastAsia="Calibri"/>
          <w:color w:val="000000"/>
          <w:sz w:val="28"/>
          <w:szCs w:val="28"/>
          <w:lang w:eastAsia="en-US"/>
        </w:rPr>
        <w:t>;</w:t>
      </w:r>
    </w:p>
    <w:p w14:paraId="081103AB" w14:textId="77777777" w:rsidR="0055579A" w:rsidRPr="0055579A" w:rsidRDefault="0055579A" w:rsidP="0055579A">
      <w:pPr>
        <w:jc w:val="both"/>
        <w:rPr>
          <w:rFonts w:eastAsia="Calibri"/>
          <w:color w:val="000000"/>
          <w:sz w:val="28"/>
          <w:szCs w:val="28"/>
          <w:lang w:eastAsia="en-US"/>
        </w:rPr>
      </w:pPr>
      <w:r w:rsidRPr="0055579A">
        <w:rPr>
          <w:rFonts w:eastAsia="Calibri"/>
          <w:color w:val="000000"/>
          <w:spacing w:val="-4"/>
          <w:sz w:val="28"/>
          <w:szCs w:val="28"/>
          <w:lang w:eastAsia="en-US"/>
        </w:rPr>
        <w:t>2.2.14. Здійснює проведення роботи з фіксації зразків національної нематеріальної культур</w:t>
      </w:r>
      <w:r w:rsidRPr="0055579A">
        <w:rPr>
          <w:rFonts w:eastAsia="Calibri"/>
          <w:color w:val="000000"/>
          <w:sz w:val="28"/>
          <w:szCs w:val="28"/>
          <w:lang w:eastAsia="en-US"/>
        </w:rPr>
        <w:t>ної спадщини;</w:t>
      </w:r>
    </w:p>
    <w:p w14:paraId="0FC6758A"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2.2.15. Забезпечує соціальний захист працівників підприємств, установ та організацій у сфері культури;</w:t>
      </w:r>
    </w:p>
    <w:p w14:paraId="4B97EE5F"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2.2.16. Сприяє зміцненню взаєморозуміння і терпимості між релігійними організаціями різних віросповідань;</w:t>
      </w:r>
    </w:p>
    <w:p w14:paraId="1EA0980B" w14:textId="77777777" w:rsidR="0055579A" w:rsidRPr="0055579A" w:rsidRDefault="0055579A" w:rsidP="0055579A">
      <w:pPr>
        <w:jc w:val="both"/>
        <w:rPr>
          <w:rFonts w:eastAsia="Calibri"/>
          <w:color w:val="000000"/>
          <w:sz w:val="28"/>
          <w:szCs w:val="28"/>
          <w:lang w:eastAsia="en-US"/>
        </w:rPr>
      </w:pPr>
      <w:bookmarkStart w:id="6" w:name="o40"/>
      <w:bookmarkStart w:id="7" w:name="o41"/>
      <w:bookmarkEnd w:id="6"/>
      <w:bookmarkEnd w:id="7"/>
      <w:r w:rsidRPr="0055579A">
        <w:rPr>
          <w:rFonts w:eastAsia="Calibri"/>
          <w:color w:val="000000"/>
          <w:sz w:val="28"/>
          <w:szCs w:val="28"/>
          <w:lang w:eastAsia="en-US"/>
        </w:rPr>
        <w:t>2.2.17. Сприяє проведенню ремонту та реставрації культових будівель, які є пам’ятками культурної спадщини;</w:t>
      </w:r>
    </w:p>
    <w:p w14:paraId="11F59632"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 xml:space="preserve">2.2.18. Забезпечує в установленому законодавством порядку виготовлення, встановлення та утримання охоронних </w:t>
      </w:r>
      <w:proofErr w:type="spellStart"/>
      <w:r w:rsidRPr="0055579A">
        <w:rPr>
          <w:rFonts w:eastAsia="Calibri"/>
          <w:color w:val="000000"/>
          <w:sz w:val="28"/>
          <w:szCs w:val="28"/>
          <w:lang w:eastAsia="en-US"/>
        </w:rPr>
        <w:t>дощок</w:t>
      </w:r>
      <w:proofErr w:type="spellEnd"/>
      <w:r w:rsidRPr="0055579A">
        <w:rPr>
          <w:rFonts w:eastAsia="Calibri"/>
          <w:color w:val="000000"/>
          <w:sz w:val="28"/>
          <w:szCs w:val="28"/>
          <w:lang w:eastAsia="en-US"/>
        </w:rPr>
        <w:t xml:space="preserve">, охоронних знаків, інших </w:t>
      </w:r>
      <w:r w:rsidRPr="0055579A">
        <w:rPr>
          <w:rFonts w:eastAsia="Calibri"/>
          <w:color w:val="000000"/>
          <w:sz w:val="28"/>
          <w:szCs w:val="28"/>
          <w:lang w:eastAsia="en-US"/>
        </w:rPr>
        <w:lastRenderedPageBreak/>
        <w:t>інформаційних написів, позначок на пам’ятках культурної спадщини або в межах їх територій;</w:t>
      </w:r>
    </w:p>
    <w:p w14:paraId="158FB87C"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 xml:space="preserve">2.2.19. Сприяє проведенню благодійних акцій, інших заходів, спрямованих на розвиток етнічної самобутності національних меншин; </w:t>
      </w:r>
    </w:p>
    <w:p w14:paraId="45A528FD"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2.2.20 Погоджує кошторис заходів закладів культури громади.</w:t>
      </w:r>
    </w:p>
    <w:p w14:paraId="6C2257BC" w14:textId="77777777" w:rsidR="0055579A" w:rsidRPr="0055579A" w:rsidRDefault="0055579A" w:rsidP="0055579A">
      <w:pPr>
        <w:rPr>
          <w:rFonts w:eastAsia="Calibri"/>
          <w:b/>
          <w:sz w:val="28"/>
          <w:szCs w:val="28"/>
          <w:lang w:eastAsia="en-US"/>
        </w:rPr>
      </w:pPr>
    </w:p>
    <w:p w14:paraId="7C8CC1BA"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У сфері соціального захисту населення:</w:t>
      </w:r>
    </w:p>
    <w:p w14:paraId="3EF0F548" w14:textId="77777777" w:rsidR="0055579A" w:rsidRPr="0055579A" w:rsidRDefault="0055579A" w:rsidP="0055579A">
      <w:pPr>
        <w:jc w:val="center"/>
        <w:rPr>
          <w:rFonts w:eastAsia="Calibri"/>
          <w:b/>
          <w:sz w:val="28"/>
          <w:szCs w:val="28"/>
          <w:lang w:eastAsia="en-US"/>
        </w:rPr>
      </w:pPr>
    </w:p>
    <w:p w14:paraId="3CFE969C" w14:textId="77777777" w:rsidR="0055579A" w:rsidRPr="0055579A" w:rsidRDefault="0055579A" w:rsidP="0055579A">
      <w:pPr>
        <w:shd w:val="clear" w:color="auto" w:fill="FFFFFF"/>
        <w:jc w:val="both"/>
        <w:rPr>
          <w:sz w:val="28"/>
          <w:szCs w:val="28"/>
        </w:rPr>
      </w:pPr>
      <w:r w:rsidRPr="0055579A">
        <w:rPr>
          <w:sz w:val="28"/>
          <w:szCs w:val="28"/>
        </w:rPr>
        <w:t>2.2.21. Здійснює  контроль за додержанням законодавства про соціальний захист та соціальне обслуговування населення;</w:t>
      </w:r>
    </w:p>
    <w:p w14:paraId="0DE4B524" w14:textId="77777777" w:rsidR="0055579A" w:rsidRPr="0055579A" w:rsidRDefault="0055579A" w:rsidP="0055579A">
      <w:pPr>
        <w:shd w:val="clear" w:color="auto" w:fill="FFFFFF"/>
        <w:jc w:val="both"/>
        <w:rPr>
          <w:sz w:val="28"/>
          <w:szCs w:val="28"/>
        </w:rPr>
      </w:pPr>
      <w:r w:rsidRPr="0055579A">
        <w:rPr>
          <w:sz w:val="28"/>
          <w:szCs w:val="28"/>
        </w:rPr>
        <w:t>2.2.22. Організовує в межах своєї компетенції роботу з надання пільг пенсіонерам, інвалідам, ветеранам війни та праці, одиноким непрацездатним громадянам;</w:t>
      </w:r>
    </w:p>
    <w:p w14:paraId="1A05F116" w14:textId="77777777" w:rsidR="0055579A" w:rsidRPr="0055579A" w:rsidRDefault="0055579A" w:rsidP="0055579A">
      <w:pPr>
        <w:shd w:val="clear" w:color="auto" w:fill="FFFFFF"/>
        <w:jc w:val="both"/>
        <w:rPr>
          <w:sz w:val="28"/>
          <w:szCs w:val="28"/>
        </w:rPr>
      </w:pPr>
      <w:r w:rsidRPr="0055579A">
        <w:rPr>
          <w:sz w:val="28"/>
          <w:szCs w:val="28"/>
        </w:rPr>
        <w:t>2.2.23. Забезпечує збір документів для надання відповідно до законодавства державної допомоги, інших видів допомог сім’ям з дітьми, державної соціальної допомоги малозабезпеченим сім’ям, внутрішньо переміщеним особам, інвалідам з дитинства та дітям-інвалідам, особам, які не мають права на пенсію;</w:t>
      </w:r>
    </w:p>
    <w:p w14:paraId="70FE85A6" w14:textId="77777777" w:rsidR="0055579A" w:rsidRPr="0055579A" w:rsidRDefault="0055579A" w:rsidP="0055579A">
      <w:pPr>
        <w:shd w:val="clear" w:color="auto" w:fill="FFFFFF"/>
        <w:jc w:val="both"/>
        <w:rPr>
          <w:sz w:val="28"/>
          <w:szCs w:val="28"/>
        </w:rPr>
      </w:pPr>
      <w:r w:rsidRPr="0055579A">
        <w:rPr>
          <w:sz w:val="28"/>
          <w:szCs w:val="28"/>
        </w:rPr>
        <w:t>2.2.24 Готує пропозиції щодо становлення за рахунок коштів сільської ради, благодійних надходжень додаткових до встановлених законодавством гарантій щодо соціального захисту населення.</w:t>
      </w:r>
    </w:p>
    <w:p w14:paraId="6F5A1508" w14:textId="77777777" w:rsidR="0055579A" w:rsidRPr="0055579A" w:rsidRDefault="0055579A" w:rsidP="0055579A">
      <w:pPr>
        <w:shd w:val="clear" w:color="auto" w:fill="FFFFFF"/>
        <w:jc w:val="both"/>
        <w:rPr>
          <w:sz w:val="28"/>
          <w:szCs w:val="28"/>
        </w:rPr>
      </w:pPr>
      <w:r w:rsidRPr="0055579A">
        <w:rPr>
          <w:sz w:val="28"/>
          <w:szCs w:val="28"/>
        </w:rPr>
        <w:t>2.2.25. Допомагає у вирішенні відповідно до законодавства питання про надання допомоги інвалідам, ветеранам війни і праці, сім’ям загиблих (померлих або визнаних такими, що пропали безвісті) військовослужбовців, дітям-інвалідам, багатодітним сім’ям, іншим категоріям населення для вирішення матеріально-побутових проблем.</w:t>
      </w:r>
    </w:p>
    <w:p w14:paraId="6DE5CB1D" w14:textId="77777777" w:rsidR="0055579A" w:rsidRPr="0055579A" w:rsidRDefault="0055579A" w:rsidP="0055579A">
      <w:pPr>
        <w:shd w:val="clear" w:color="auto" w:fill="FFFFFF"/>
        <w:jc w:val="both"/>
        <w:rPr>
          <w:sz w:val="28"/>
          <w:szCs w:val="28"/>
        </w:rPr>
      </w:pPr>
      <w:r w:rsidRPr="0055579A">
        <w:rPr>
          <w:sz w:val="28"/>
          <w:szCs w:val="28"/>
        </w:rPr>
        <w:t>2.2.26. Сприяє працевлаштуванню (за потреби), до будинків-інтернатів (пансіонатів) громадян похилого віку, осіб з інвалідністю та дітей-інвалідів, направлення до реабілітаційних установ осіб з інвалідністю та дітей-інвалідів відповідно до поданих заяв і документів, перелік яких визначено законодавством;</w:t>
      </w:r>
    </w:p>
    <w:p w14:paraId="23AE1771" w14:textId="77777777" w:rsidR="0055579A" w:rsidRPr="0055579A" w:rsidRDefault="0055579A" w:rsidP="0055579A">
      <w:pPr>
        <w:shd w:val="clear" w:color="auto" w:fill="FFFFFF"/>
        <w:jc w:val="both"/>
        <w:rPr>
          <w:sz w:val="28"/>
          <w:szCs w:val="28"/>
        </w:rPr>
      </w:pPr>
      <w:r w:rsidRPr="0055579A">
        <w:rPr>
          <w:sz w:val="28"/>
          <w:szCs w:val="28"/>
        </w:rPr>
        <w:t>2.2.27 Вживає заходів щодо соціального захисту бездомних громадян та осіб, звільнених з місць позбавлення волі;</w:t>
      </w:r>
    </w:p>
    <w:p w14:paraId="68C5FFEC" w14:textId="77777777" w:rsidR="0055579A" w:rsidRPr="0055579A" w:rsidRDefault="0055579A" w:rsidP="0055579A">
      <w:pPr>
        <w:shd w:val="clear" w:color="auto" w:fill="FFFFFF"/>
        <w:jc w:val="both"/>
        <w:rPr>
          <w:sz w:val="28"/>
          <w:szCs w:val="28"/>
        </w:rPr>
      </w:pPr>
      <w:r w:rsidRPr="0055579A">
        <w:rPr>
          <w:sz w:val="28"/>
          <w:szCs w:val="28"/>
        </w:rPr>
        <w:t>2.2.28 Бере участь у створенні безперешкодного середовища для маломобільних категорій населення</w:t>
      </w:r>
      <w:r w:rsidRPr="0055579A">
        <w:rPr>
          <w:sz w:val="28"/>
          <w:szCs w:val="28"/>
          <w:lang w:val="ru-RU"/>
        </w:rPr>
        <w:t xml:space="preserve">; </w:t>
      </w:r>
    </w:p>
    <w:p w14:paraId="0EF7F194" w14:textId="77777777" w:rsidR="0055579A" w:rsidRPr="0055579A" w:rsidRDefault="0055579A" w:rsidP="0055579A">
      <w:pPr>
        <w:shd w:val="clear" w:color="auto" w:fill="FFFFFF"/>
        <w:jc w:val="both"/>
        <w:rPr>
          <w:sz w:val="28"/>
          <w:szCs w:val="28"/>
        </w:rPr>
      </w:pPr>
      <w:r w:rsidRPr="0055579A">
        <w:rPr>
          <w:sz w:val="28"/>
          <w:szCs w:val="28"/>
        </w:rPr>
        <w:t>2.2.29 О</w:t>
      </w:r>
      <w:r w:rsidRPr="0055579A">
        <w:rPr>
          <w:sz w:val="28"/>
          <w:szCs w:val="28"/>
          <w:shd w:val="clear" w:color="auto" w:fill="FFFFFF"/>
        </w:rPr>
        <w:t>рганізовує в межах своєї компетенції надання громадянам соціальних послуг, суб’єктами, що надають соціальні послуги;</w:t>
      </w:r>
    </w:p>
    <w:p w14:paraId="58FB835F" w14:textId="77777777" w:rsidR="0055579A" w:rsidRPr="0055579A" w:rsidRDefault="0055579A" w:rsidP="0055579A">
      <w:pPr>
        <w:shd w:val="clear" w:color="auto" w:fill="FFFFFF"/>
        <w:jc w:val="both"/>
        <w:rPr>
          <w:sz w:val="28"/>
          <w:szCs w:val="28"/>
          <w:lang w:val="ru-RU"/>
        </w:rPr>
      </w:pPr>
      <w:r w:rsidRPr="0055579A">
        <w:rPr>
          <w:sz w:val="28"/>
          <w:szCs w:val="28"/>
        </w:rPr>
        <w:t xml:space="preserve">2.2.30 Надає пропозиції до проекту бюджету </w:t>
      </w:r>
      <w:proofErr w:type="spellStart"/>
      <w:r w:rsidRPr="0055579A">
        <w:rPr>
          <w:sz w:val="28"/>
          <w:szCs w:val="28"/>
        </w:rPr>
        <w:t>Дядьковицької</w:t>
      </w:r>
      <w:proofErr w:type="spellEnd"/>
      <w:r w:rsidRPr="0055579A">
        <w:rPr>
          <w:sz w:val="28"/>
          <w:szCs w:val="28"/>
        </w:rPr>
        <w:t xml:space="preserve"> сільської ради в  частині врахування видатків на соціальний захист та соціальне забезпечення</w:t>
      </w:r>
      <w:r w:rsidRPr="0055579A">
        <w:rPr>
          <w:sz w:val="28"/>
          <w:szCs w:val="28"/>
          <w:lang w:val="ru-RU"/>
        </w:rPr>
        <w:t>.</w:t>
      </w:r>
    </w:p>
    <w:p w14:paraId="43EBADBA" w14:textId="77777777" w:rsidR="0055579A" w:rsidRPr="0055579A" w:rsidRDefault="0055579A" w:rsidP="0055579A">
      <w:pPr>
        <w:shd w:val="clear" w:color="auto" w:fill="FFFFFF"/>
        <w:jc w:val="both"/>
        <w:rPr>
          <w:sz w:val="28"/>
          <w:szCs w:val="28"/>
          <w:lang w:val="ru-RU"/>
        </w:rPr>
      </w:pPr>
    </w:p>
    <w:p w14:paraId="437486B8" w14:textId="77777777" w:rsidR="0055579A" w:rsidRPr="0055579A" w:rsidRDefault="0055579A" w:rsidP="0055579A">
      <w:pPr>
        <w:shd w:val="clear" w:color="auto" w:fill="FFFFFF"/>
        <w:jc w:val="both"/>
        <w:rPr>
          <w:b/>
          <w:sz w:val="28"/>
          <w:szCs w:val="28"/>
        </w:rPr>
      </w:pPr>
      <w:r w:rsidRPr="0055579A">
        <w:rPr>
          <w:b/>
          <w:sz w:val="28"/>
          <w:szCs w:val="28"/>
        </w:rPr>
        <w:t>У сфері молоді та спорту:</w:t>
      </w:r>
    </w:p>
    <w:p w14:paraId="68612BFD" w14:textId="77777777" w:rsidR="0055579A" w:rsidRPr="0055579A" w:rsidRDefault="0055579A" w:rsidP="0055579A">
      <w:pPr>
        <w:shd w:val="clear" w:color="auto" w:fill="FFFFFF"/>
        <w:jc w:val="both"/>
        <w:rPr>
          <w:sz w:val="28"/>
          <w:szCs w:val="28"/>
          <w:lang w:val="ru-RU"/>
        </w:rPr>
      </w:pPr>
    </w:p>
    <w:p w14:paraId="72E17F5E"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2.2.31. Реалізація державної політики з питань молоді та спорту.</w:t>
      </w:r>
    </w:p>
    <w:p w14:paraId="4FE04005"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2.2.32. Сприяння діяльності громадських організацій фізкультурно-спортивної спрямованості, молодіжних, дитячих та інших громадських організацій, залучає їх до виконання державних та регіональних програм і заходів з питань молоді, та спорту, надає в установленому порядку підтримку таким організаціям. </w:t>
      </w:r>
    </w:p>
    <w:p w14:paraId="6904D7DB"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lastRenderedPageBreak/>
        <w:t>2.2.33. Розгляд звернення громадян з питань, що належать до його компетенції. 2.2.34. Забезпечення вжиття заходів, спрямованих на організацію відпочинку, дозвілля дітей та молоді.</w:t>
      </w:r>
    </w:p>
    <w:p w14:paraId="79D9D6CE"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2.2.35. Сприяння створенню умов для соціального становлення і розвитку молоді.</w:t>
      </w:r>
    </w:p>
    <w:p w14:paraId="35128C68"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2.2.36. Участь у формуванні та реалізації державної політики з питань молоді та спорту, організації відпочинку дітей, визначає пріоритети та стратегічні напрями роботи в цій сфері</w:t>
      </w:r>
    </w:p>
    <w:p w14:paraId="23A13718"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2.2.37. Розроблення та затверджує в установленому порядку єдиний календарний план фізкультурно-оздоровчих і спортивних заходів (річний план), контролює його виконання. </w:t>
      </w:r>
    </w:p>
    <w:p w14:paraId="7ACB47DE"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2.2.38. Порушення в установленому порядку клопотання щодо нагородження державними нагородами фахівців сфери фізичної культури і спорту, спортсменів, тренерів, присвоєння професійних і спортивних звань; </w:t>
      </w:r>
    </w:p>
    <w:p w14:paraId="6390F9AC"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2.2.39. Здійснення заходів щодо розвитку видів спорту, забезпечує в межах своїх повноважень підготовку та участь спортсменів, тренерів і збірних команд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у змаганнях. </w:t>
      </w:r>
    </w:p>
    <w:p w14:paraId="4BC71639"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2.2.40. Делегування, у встановленому законодавством порядку, спортивним федераціям та фізкультурно-спортивним товариствам повноваження щодо виконання державних завдань і програм щодо розвитку фізичної культури та спорту, організації і проведення відповідних спортивних заходів. </w:t>
      </w:r>
    </w:p>
    <w:p w14:paraId="2FAC6146"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2.2.41. Затвердження положення та проведення змагань (комплексні заходи, чемпіонати, кубки, першості, турніри, інші змагання, передбачені Єдиним календарним планом фізкультурно-оздоровчих та спортивних заходів (річний план). </w:t>
      </w:r>
    </w:p>
    <w:p w14:paraId="031C88BC" w14:textId="77777777" w:rsidR="0055579A" w:rsidRPr="0055579A" w:rsidRDefault="0055579A" w:rsidP="0055579A">
      <w:pPr>
        <w:spacing w:after="160" w:line="259" w:lineRule="auto"/>
        <w:jc w:val="both"/>
        <w:rPr>
          <w:rFonts w:eastAsia="Calibri"/>
          <w:sz w:val="28"/>
          <w:szCs w:val="28"/>
          <w:lang w:eastAsia="en-US"/>
        </w:rPr>
      </w:pPr>
      <w:r w:rsidRPr="0055579A">
        <w:rPr>
          <w:rFonts w:eastAsia="Calibri"/>
          <w:sz w:val="28"/>
          <w:szCs w:val="28"/>
          <w:lang w:eastAsia="en-US"/>
        </w:rPr>
        <w:t xml:space="preserve">2.2.42. Забезпечення оприлюднення інформації про діяльність відділу, в тому числі через засоби масової інформації і веб-сайт селищної ради, організовує в установленому порядку проведення семінарів, конференцій, конгресів тощо з питань, що належать до його компетенції. </w:t>
      </w:r>
    </w:p>
    <w:p w14:paraId="78B640A7" w14:textId="77777777" w:rsidR="0055579A" w:rsidRPr="0055579A" w:rsidRDefault="0055579A" w:rsidP="0055579A">
      <w:pPr>
        <w:jc w:val="both"/>
        <w:rPr>
          <w:rFonts w:eastAsia="Calibri"/>
          <w:color w:val="000000"/>
          <w:sz w:val="28"/>
          <w:szCs w:val="28"/>
          <w:lang w:eastAsia="en-US"/>
        </w:rPr>
      </w:pPr>
    </w:p>
    <w:p w14:paraId="02DB34E5"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2.3. Відповідно до покладених на нього завдань Відділ:</w:t>
      </w:r>
    </w:p>
    <w:p w14:paraId="2E88E0BA" w14:textId="77777777" w:rsidR="0055579A" w:rsidRPr="0055579A" w:rsidRDefault="0055579A" w:rsidP="0055579A">
      <w:pPr>
        <w:jc w:val="center"/>
        <w:rPr>
          <w:rFonts w:eastAsia="Calibri"/>
          <w:b/>
          <w:sz w:val="28"/>
          <w:szCs w:val="28"/>
          <w:lang w:eastAsia="en-US"/>
        </w:rPr>
      </w:pPr>
    </w:p>
    <w:p w14:paraId="5422078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 Порушує перед </w:t>
      </w:r>
      <w:proofErr w:type="spellStart"/>
      <w:r w:rsidRPr="0055579A">
        <w:rPr>
          <w:rFonts w:eastAsia="Calibri"/>
          <w:sz w:val="28"/>
          <w:szCs w:val="28"/>
          <w:lang w:eastAsia="en-US"/>
        </w:rPr>
        <w:t>Дядьковицькою</w:t>
      </w:r>
      <w:proofErr w:type="spellEnd"/>
      <w:r w:rsidRPr="0055579A">
        <w:rPr>
          <w:rFonts w:eastAsia="Calibri"/>
          <w:sz w:val="28"/>
          <w:szCs w:val="28"/>
          <w:lang w:eastAsia="en-US"/>
        </w:rPr>
        <w:t xml:space="preserve"> сільською радою питання щодо доцільності заснування, реорганізації, перепрофілювання або ліквідації закладів освіти, культури;</w:t>
      </w:r>
    </w:p>
    <w:p w14:paraId="3886B8BB"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2.3.3. Веде облік дітей дошкільного та шкільного віку у порядку, затвердженому Кабінетом Міністрів України;</w:t>
      </w:r>
    </w:p>
    <w:p w14:paraId="2369A1BF"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2.3.4. Забезпечує виконання програм і здійснення заходів, спрямованих на розвиток освіти, культури, молоді та спорту в </w:t>
      </w:r>
      <w:proofErr w:type="spellStart"/>
      <w:r w:rsidRPr="0055579A">
        <w:rPr>
          <w:rFonts w:eastAsia="Calibri"/>
          <w:sz w:val="28"/>
          <w:szCs w:val="28"/>
          <w:lang w:eastAsia="en-US"/>
        </w:rPr>
        <w:t>Дядьковицькій</w:t>
      </w:r>
      <w:proofErr w:type="spellEnd"/>
      <w:r w:rsidRPr="0055579A">
        <w:rPr>
          <w:rFonts w:eastAsia="Calibri"/>
          <w:sz w:val="28"/>
          <w:szCs w:val="28"/>
          <w:lang w:eastAsia="en-US"/>
        </w:rPr>
        <w:t xml:space="preserve"> сільській об’єднаній територіальній громаді;</w:t>
      </w:r>
    </w:p>
    <w:p w14:paraId="266EDEA0"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lastRenderedPageBreak/>
        <w:t xml:space="preserve">2.3.5. Забезпечує підвезення учнів і педагогічних працівників до закладів освіти і у зворотному напрямку (у разі потреби - транспортними засобами, пристосованими для перевезення осіб, які пересуваються на кріслах колісних); </w:t>
      </w:r>
    </w:p>
    <w:p w14:paraId="065F697C"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2.3.6. Готує пропозиції по закупівлі товарів, робіт, послуг для підпорядкованих йому закладів освіти, культури, молоді, у тому числі харчування дітей у закладах освіти;</w:t>
      </w:r>
    </w:p>
    <w:p w14:paraId="155E66DB"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2.3.7. Аналізує результати господарської діяльності підпорядкованих йому закладів (споруд) освіти, культури, молоді та спорту, готує пропозиції та за необхідності вживає заходів щодо підвищення ефективності їх функціонування;</w:t>
      </w:r>
    </w:p>
    <w:p w14:paraId="619CAADC"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2.3.8. Здійснює поточний контроль за дотриманням установчих документів закладів освіти, </w:t>
      </w:r>
      <w:proofErr w:type="spellStart"/>
      <w:r w:rsidRPr="0055579A">
        <w:rPr>
          <w:rFonts w:eastAsia="Calibri"/>
          <w:sz w:val="28"/>
          <w:szCs w:val="28"/>
          <w:lang w:eastAsia="en-US"/>
        </w:rPr>
        <w:t>куьтури</w:t>
      </w:r>
      <w:proofErr w:type="spellEnd"/>
      <w:r w:rsidRPr="0055579A">
        <w:rPr>
          <w:rFonts w:eastAsia="Calibri"/>
          <w:sz w:val="28"/>
          <w:szCs w:val="28"/>
          <w:lang w:eastAsia="en-US"/>
        </w:rPr>
        <w:t xml:space="preserve"> під час їхньої поточної діяльності;</w:t>
      </w:r>
    </w:p>
    <w:p w14:paraId="5253A8D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2.3.9. Надає та реалізує пропозиції щодо залучення додаткових ресурсів у сферу освіти шляхом участі в грантових програмах міжнародних організацій та фондів;</w:t>
      </w:r>
    </w:p>
    <w:p w14:paraId="6E802D2B"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2.3.10. Збирає, узагальнює та вносить на розгляд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пропозиції щодо організації безоплатного медичного обслуговування вихованців та учнів у закладах освіти, здійснення оздоровчих заходів;</w:t>
      </w:r>
    </w:p>
    <w:p w14:paraId="4651C34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2.3.11. Звертається до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із пропозиціями щодо задоволення освітніх запитів представників національних меншин;</w:t>
      </w:r>
    </w:p>
    <w:p w14:paraId="49BC7F89"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2.3.12. Сприяє організації та реалізації варіативної складової змісту освіти;</w:t>
      </w:r>
    </w:p>
    <w:p w14:paraId="5F758C53"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2.3.13. Здійснює складення та подання державної статистичної звітності у обсягах, встановлених для місцевих органів управління освітою, культурою за власною ініціативою або за дорученням Виконавчого комітету, сільського голови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збирає, аналізує та за необхідності подає на розгляд відповідних органів іншу інформацію, необхідну для реалізації повноважень у сфері освіти, культури, молоді та спорту на території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об’єднаної територіальної громади;</w:t>
      </w:r>
    </w:p>
    <w:p w14:paraId="3B95390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2.3.14. Забезпечує своєчасне складення та подання державної статистичної звітності уповноваженими працівниками підпорядкованих йому закладів освіти, культури, молоді та спорту;</w:t>
      </w:r>
    </w:p>
    <w:p w14:paraId="66B97218"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2.3.15. Забезпечує виконання рішень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її Виконавчого комітету та розпоряджень сільського голови з питань, віднесених до компетенції Відділу;</w:t>
      </w:r>
    </w:p>
    <w:p w14:paraId="735AF787"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2.3.16. Вивчає потреби і вносить пропозиції Виконавчому комітету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щодо застосування допустимих у відповідних закладах освіти інституційних, індивідуальних, інклюзивної форм навчання;</w:t>
      </w:r>
    </w:p>
    <w:p w14:paraId="03D6FD1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2.3.17. Вивчає потреби щодо створення додаткових можливостей для повноцінного і здорового розвитку та творчої самореалізації дітей, забезпечує створення та функціонування мережі гуртків, творчих, спортивних та інших секцій, сприяє розширенню діяльності на території ТГ дитячих, молодіжних організацій, творчих об’єднань, спілок, товариств, координує діяльність закладів освіти, культури та громадськості, пов’язану з навчанням та вихованням, оздоровленням дітей, організацією їх дозвілля;</w:t>
      </w:r>
    </w:p>
    <w:p w14:paraId="69B734F0"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2.3.18. Забезпечує науково-методичний супровід системи закладів освіти, культури, координує організацію методичної роботи у підпорядкованих йому закладах освіти та культури;</w:t>
      </w:r>
    </w:p>
    <w:p w14:paraId="3476CB22"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2.3.19. Формує замовлення на видання підручників, навчально-методичних посібників та іншої навчально-методичної літератури, навчальних програм, </w:t>
      </w:r>
      <w:r w:rsidRPr="0055579A">
        <w:rPr>
          <w:rFonts w:eastAsia="Calibri"/>
          <w:sz w:val="28"/>
          <w:szCs w:val="28"/>
          <w:lang w:eastAsia="en-US"/>
        </w:rPr>
        <w:lastRenderedPageBreak/>
        <w:t>бланків документів про освіту, координує забезпечення ними підпорядкованих йому закладів;</w:t>
      </w:r>
    </w:p>
    <w:p w14:paraId="4C5B9910"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2.3.20. Сприяє участі дітей у обласних, Всеукраїнських чемпіонатах, кубках, конкурсах, олімпіадах, фестивалях, змаганнях, літніх школах, таборах тощо;</w:t>
      </w:r>
    </w:p>
    <w:p w14:paraId="710BE01D"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2.3.21. Організовує проведення засідань, координаційних рад, комітетів та інших заходів з питань, які належать до компетенції Відділу;</w:t>
      </w:r>
    </w:p>
    <w:p w14:paraId="6FA1A88D"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2.3.22. Організовує підготовку закладів освіти до нового навчального року, закладів освіти і культури до роботи в осінньо-зимовий період;</w:t>
      </w:r>
    </w:p>
    <w:p w14:paraId="27CC1858"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2.3.23. Координує дотримання правил техніки безпеки, протипожежної безпеки, санітарного режиму в закладах освіти, культури та надає допомогу у проведенні відповідної роботи;</w:t>
      </w:r>
    </w:p>
    <w:p w14:paraId="5BCEA9D4"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2.3.24. Надає організаційно-методичну допомогу підприємствам, установам та організаціям у сфері культури, охорони культурної спадщини, національних меншин та релігій.</w:t>
      </w:r>
    </w:p>
    <w:p w14:paraId="22561D42" w14:textId="77777777" w:rsidR="0055579A" w:rsidRPr="0055579A" w:rsidRDefault="0055579A" w:rsidP="0055579A">
      <w:pPr>
        <w:jc w:val="both"/>
        <w:rPr>
          <w:rFonts w:eastAsia="Calibri"/>
          <w:color w:val="000000"/>
          <w:sz w:val="28"/>
          <w:szCs w:val="28"/>
          <w:lang w:eastAsia="en-US"/>
        </w:rPr>
      </w:pPr>
      <w:r w:rsidRPr="0055579A">
        <w:rPr>
          <w:rFonts w:eastAsia="Calibri"/>
          <w:color w:val="000000"/>
          <w:spacing w:val="-6"/>
          <w:sz w:val="28"/>
          <w:szCs w:val="28"/>
          <w:lang w:eastAsia="en-US"/>
        </w:rPr>
        <w:t>2.3.25. З</w:t>
      </w:r>
      <w:r w:rsidRPr="0055579A">
        <w:rPr>
          <w:rFonts w:eastAsia="Calibri"/>
          <w:color w:val="000000"/>
          <w:sz w:val="28"/>
          <w:szCs w:val="28"/>
          <w:lang w:eastAsia="en-US"/>
        </w:rPr>
        <w:t>дійснює</w:t>
      </w:r>
      <w:r w:rsidRPr="0055579A">
        <w:rPr>
          <w:rFonts w:eastAsia="Calibri"/>
          <w:color w:val="000000"/>
          <w:spacing w:val="-6"/>
          <w:sz w:val="28"/>
          <w:szCs w:val="28"/>
          <w:lang w:eastAsia="en-US"/>
        </w:rPr>
        <w:t xml:space="preserve"> координацію діяльності підприємств, установ та організацій у сфері куль</w:t>
      </w:r>
      <w:r w:rsidRPr="0055579A">
        <w:rPr>
          <w:rFonts w:eastAsia="Calibri"/>
          <w:color w:val="000000"/>
          <w:sz w:val="28"/>
          <w:szCs w:val="28"/>
          <w:lang w:eastAsia="en-US"/>
        </w:rPr>
        <w:t xml:space="preserve">тури, охорони культурної спадщини, суб'єктів кінематографії, незалежно від форми власності; </w:t>
      </w:r>
    </w:p>
    <w:p w14:paraId="5CAD2E63"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 xml:space="preserve">2.3.26. Сприяє проведенню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w:t>
      </w:r>
      <w:bookmarkStart w:id="8" w:name="BM194"/>
      <w:bookmarkEnd w:id="8"/>
    </w:p>
    <w:p w14:paraId="7AD97BC1" w14:textId="77777777" w:rsidR="0055579A" w:rsidRPr="0055579A" w:rsidRDefault="0055579A" w:rsidP="0055579A">
      <w:pPr>
        <w:jc w:val="both"/>
        <w:rPr>
          <w:rFonts w:eastAsia="Calibri"/>
          <w:color w:val="000000"/>
          <w:spacing w:val="-6"/>
          <w:sz w:val="28"/>
          <w:szCs w:val="28"/>
          <w:lang w:eastAsia="en-US"/>
        </w:rPr>
      </w:pPr>
      <w:r w:rsidRPr="0055579A">
        <w:rPr>
          <w:rFonts w:eastAsia="Calibri"/>
          <w:color w:val="000000"/>
          <w:spacing w:val="-6"/>
          <w:sz w:val="28"/>
          <w:szCs w:val="28"/>
          <w:lang w:eastAsia="en-US"/>
        </w:rPr>
        <w:t>2.3.27. Створює умови для розвитку усіх видів професійного та аматорського мистецтва, художньої творчості</w:t>
      </w:r>
      <w:r w:rsidRPr="0055579A">
        <w:rPr>
          <w:rFonts w:eastAsia="Calibri"/>
          <w:color w:val="000000"/>
          <w:sz w:val="28"/>
          <w:szCs w:val="28"/>
          <w:lang w:eastAsia="en-US"/>
        </w:rPr>
        <w:t xml:space="preserve">, а також організації культурного дозвілля населення, здобуття освіти у сфері </w:t>
      </w:r>
      <w:r w:rsidRPr="0055579A">
        <w:rPr>
          <w:rFonts w:eastAsia="Calibri"/>
          <w:color w:val="000000"/>
          <w:spacing w:val="-6"/>
          <w:sz w:val="28"/>
          <w:szCs w:val="28"/>
          <w:lang w:eastAsia="en-US"/>
        </w:rPr>
        <w:t xml:space="preserve">культури і мистецтва, охорони культурної спадщини, державної </w:t>
      </w:r>
      <w:proofErr w:type="spellStart"/>
      <w:r w:rsidRPr="0055579A">
        <w:rPr>
          <w:rFonts w:eastAsia="Calibri"/>
          <w:color w:val="000000"/>
          <w:spacing w:val="-6"/>
          <w:sz w:val="28"/>
          <w:szCs w:val="28"/>
          <w:lang w:eastAsia="en-US"/>
        </w:rPr>
        <w:t>мовної</w:t>
      </w:r>
      <w:proofErr w:type="spellEnd"/>
      <w:r w:rsidRPr="0055579A">
        <w:rPr>
          <w:rFonts w:eastAsia="Calibri"/>
          <w:color w:val="000000"/>
          <w:spacing w:val="-6"/>
          <w:sz w:val="28"/>
          <w:szCs w:val="28"/>
          <w:lang w:eastAsia="en-US"/>
        </w:rPr>
        <w:t xml:space="preserve"> політики;</w:t>
      </w:r>
    </w:p>
    <w:p w14:paraId="046D9B9F" w14:textId="77777777" w:rsidR="0055579A" w:rsidRPr="0055579A" w:rsidRDefault="0055579A" w:rsidP="0055579A">
      <w:pPr>
        <w:jc w:val="both"/>
        <w:rPr>
          <w:rFonts w:eastAsia="Calibri"/>
          <w:color w:val="000000"/>
          <w:sz w:val="28"/>
          <w:szCs w:val="28"/>
          <w:lang w:eastAsia="en-US"/>
        </w:rPr>
      </w:pPr>
      <w:r w:rsidRPr="0055579A">
        <w:rPr>
          <w:rFonts w:eastAsia="Calibri"/>
          <w:color w:val="000000"/>
          <w:sz w:val="28"/>
          <w:szCs w:val="28"/>
          <w:lang w:eastAsia="en-US"/>
        </w:rPr>
        <w:t>2.3.28. Організовує підготовку, перепідготовку та підвищення кваліфікації працівників у сфері культури, мистецтва та охорони культурної спадщини;</w:t>
      </w:r>
    </w:p>
    <w:p w14:paraId="7BF7C3A7" w14:textId="77777777" w:rsidR="0055579A" w:rsidRPr="0055579A" w:rsidRDefault="0055579A" w:rsidP="0055579A">
      <w:pPr>
        <w:jc w:val="both"/>
        <w:rPr>
          <w:color w:val="000000"/>
          <w:sz w:val="28"/>
          <w:szCs w:val="28"/>
          <w:lang w:eastAsia="ru-RU"/>
        </w:rPr>
      </w:pPr>
      <w:bookmarkStart w:id="9" w:name="n146"/>
      <w:bookmarkEnd w:id="9"/>
      <w:r w:rsidRPr="0055579A">
        <w:rPr>
          <w:color w:val="000000"/>
          <w:sz w:val="28"/>
          <w:szCs w:val="28"/>
          <w:lang w:eastAsia="ru-RU"/>
        </w:rPr>
        <w:t xml:space="preserve">2.3.29. Координує виконання заходів в межах своєї компетенції з реалізації положень </w:t>
      </w:r>
      <w:hyperlink r:id="rId6" w:tgtFrame="_blank" w:history="1">
        <w:r w:rsidRPr="0055579A">
          <w:rPr>
            <w:color w:val="000000"/>
            <w:sz w:val="28"/>
            <w:szCs w:val="28"/>
            <w:lang w:eastAsia="ru-RU"/>
          </w:rPr>
          <w:t>Європейської хартії регіональних мов або мов меншин</w:t>
        </w:r>
      </w:hyperlink>
      <w:r w:rsidRPr="0055579A">
        <w:rPr>
          <w:color w:val="000000"/>
          <w:sz w:val="28"/>
          <w:szCs w:val="28"/>
          <w:lang w:eastAsia="ru-RU"/>
        </w:rPr>
        <w:t>, координує діяльність, пов’язану з виконанням вимог її положення.</w:t>
      </w:r>
      <w:bookmarkStart w:id="10" w:name="o24"/>
      <w:bookmarkEnd w:id="10"/>
    </w:p>
    <w:p w14:paraId="6B19D3E7" w14:textId="77777777" w:rsidR="0055579A" w:rsidRPr="0055579A" w:rsidRDefault="0055579A" w:rsidP="0055579A">
      <w:pPr>
        <w:shd w:val="clear" w:color="auto" w:fill="F5FBFD"/>
        <w:spacing w:line="285" w:lineRule="atLeast"/>
        <w:jc w:val="both"/>
        <w:rPr>
          <w:sz w:val="28"/>
          <w:szCs w:val="28"/>
        </w:rPr>
      </w:pPr>
      <w:r w:rsidRPr="0055579A">
        <w:rPr>
          <w:sz w:val="28"/>
          <w:szCs w:val="28"/>
          <w:bdr w:val="none" w:sz="0" w:space="0" w:color="auto" w:frame="1"/>
        </w:rPr>
        <w:t>2.3.30. У разі реорганізації чи ліквідації закладу освіти забезпечує здобувачам освіти можливість продовжити навчання на відповідному рівні освіти;</w:t>
      </w:r>
    </w:p>
    <w:p w14:paraId="58E33708" w14:textId="77777777" w:rsidR="0055579A" w:rsidRPr="0055579A" w:rsidRDefault="0055579A" w:rsidP="0055579A">
      <w:pPr>
        <w:shd w:val="clear" w:color="auto" w:fill="F5FBFD"/>
        <w:spacing w:line="285" w:lineRule="atLeast"/>
        <w:jc w:val="both"/>
        <w:rPr>
          <w:sz w:val="28"/>
          <w:szCs w:val="28"/>
        </w:rPr>
      </w:pPr>
      <w:r w:rsidRPr="0055579A">
        <w:rPr>
          <w:sz w:val="28"/>
          <w:szCs w:val="28"/>
          <w:bdr w:val="none" w:sz="0" w:space="0" w:color="auto" w:frame="1"/>
        </w:rPr>
        <w:t>2.3.31. Забезпечує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14:paraId="1FC32053" w14:textId="77777777" w:rsidR="0055579A" w:rsidRPr="0055579A" w:rsidRDefault="0055579A" w:rsidP="0055579A">
      <w:pPr>
        <w:jc w:val="both"/>
        <w:rPr>
          <w:rFonts w:eastAsia="Calibri"/>
          <w:sz w:val="28"/>
          <w:szCs w:val="28"/>
          <w:lang w:eastAsia="en-US"/>
        </w:rPr>
      </w:pPr>
      <w:bookmarkStart w:id="11" w:name="o29"/>
      <w:bookmarkStart w:id="12" w:name="o30"/>
      <w:bookmarkStart w:id="13" w:name="o31"/>
      <w:bookmarkStart w:id="14" w:name="o32"/>
      <w:bookmarkStart w:id="15" w:name="BM143"/>
      <w:bookmarkStart w:id="16" w:name="BM144"/>
      <w:bookmarkStart w:id="17" w:name="BM170"/>
      <w:bookmarkStart w:id="18" w:name="BM171"/>
      <w:bookmarkStart w:id="19" w:name="BM172"/>
      <w:bookmarkStart w:id="20" w:name="BM176"/>
      <w:bookmarkStart w:id="21" w:name="BM195"/>
      <w:bookmarkStart w:id="22" w:name="BM198"/>
      <w:bookmarkEnd w:id="11"/>
      <w:bookmarkEnd w:id="12"/>
      <w:bookmarkEnd w:id="13"/>
      <w:bookmarkEnd w:id="14"/>
      <w:bookmarkEnd w:id="15"/>
      <w:bookmarkEnd w:id="16"/>
      <w:bookmarkEnd w:id="17"/>
      <w:bookmarkEnd w:id="18"/>
      <w:bookmarkEnd w:id="19"/>
      <w:bookmarkEnd w:id="20"/>
      <w:bookmarkEnd w:id="21"/>
      <w:bookmarkEnd w:id="22"/>
      <w:r w:rsidRPr="0055579A">
        <w:rPr>
          <w:rFonts w:eastAsia="Calibri"/>
          <w:sz w:val="28"/>
          <w:szCs w:val="28"/>
          <w:lang w:eastAsia="en-US"/>
        </w:rPr>
        <w:t xml:space="preserve">2.3.32. Здійснює повноваження соціального захисту населення згідно чинного законодавства, рішень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та цього Положення в межах своєї компетенції;</w:t>
      </w:r>
    </w:p>
    <w:p w14:paraId="1BBBD1A4"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2.3.33. Реалізовує державну політику з питань молоді та спорту.</w:t>
      </w:r>
    </w:p>
    <w:p w14:paraId="0F6650FB" w14:textId="77777777" w:rsidR="0055579A" w:rsidRPr="0055579A" w:rsidRDefault="0055579A" w:rsidP="00555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eastAsia="Calibri"/>
          <w:sz w:val="28"/>
          <w:szCs w:val="28"/>
          <w:lang w:eastAsia="en-US"/>
        </w:rPr>
      </w:pPr>
    </w:p>
    <w:p w14:paraId="633D5CD6"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3. Відділ має право:</w:t>
      </w:r>
    </w:p>
    <w:p w14:paraId="441F6BA9"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3.1. Залучати педагогічних, науково-педагогічних фахівців, працівників культури до розроблення місцевих програм розвитку освіти, культури та соціального захисту населення, розгляду питань, що належать до його компетенції.</w:t>
      </w:r>
    </w:p>
    <w:p w14:paraId="04721E25"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3.2. Вносити до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пропозиції щодо фінансування закладів освіти, культури, молоді, соціального захисту, брати безпосередню </w:t>
      </w:r>
      <w:r w:rsidRPr="0055579A">
        <w:rPr>
          <w:rFonts w:eastAsia="Calibri"/>
          <w:sz w:val="28"/>
          <w:szCs w:val="28"/>
          <w:lang w:eastAsia="en-US"/>
        </w:rPr>
        <w:lastRenderedPageBreak/>
        <w:t>участь у формуванні місцевого бюджету в частині галузі освіти, культури, молоді та спорту, соціального захисту населення.</w:t>
      </w:r>
    </w:p>
    <w:p w14:paraId="28FB2C90" w14:textId="77777777" w:rsidR="0055579A" w:rsidRPr="0055579A" w:rsidRDefault="0055579A" w:rsidP="0055579A">
      <w:pPr>
        <w:shd w:val="clear" w:color="auto" w:fill="FFFFFF"/>
        <w:spacing w:after="150"/>
        <w:contextualSpacing/>
        <w:jc w:val="both"/>
        <w:rPr>
          <w:sz w:val="28"/>
          <w:szCs w:val="28"/>
        </w:rPr>
      </w:pPr>
      <w:r w:rsidRPr="0055579A">
        <w:rPr>
          <w:sz w:val="28"/>
          <w:szCs w:val="28"/>
        </w:rPr>
        <w:t>3.3. Брати участь в утворенні і ліквідації освітніх закладів та закладів культури всіх форм власності;</w:t>
      </w:r>
    </w:p>
    <w:p w14:paraId="46E94FDA" w14:textId="77777777" w:rsidR="0055579A" w:rsidRPr="0055579A" w:rsidRDefault="0055579A" w:rsidP="0055579A">
      <w:pPr>
        <w:shd w:val="clear" w:color="auto" w:fill="FFFFFF"/>
        <w:spacing w:after="150"/>
        <w:contextualSpacing/>
        <w:jc w:val="both"/>
        <w:rPr>
          <w:sz w:val="28"/>
          <w:szCs w:val="28"/>
        </w:rPr>
      </w:pPr>
      <w:r w:rsidRPr="0055579A">
        <w:rPr>
          <w:sz w:val="28"/>
          <w:szCs w:val="28"/>
        </w:rPr>
        <w:t>3.4. Скликати конференції педагогічних працівників, проводити семінари, методичні об’єднання (інші методичні заходи), наради керівників закладів освіти та культури з питань, що належать до його компетенції;</w:t>
      </w:r>
    </w:p>
    <w:p w14:paraId="7FA9393B" w14:textId="77777777" w:rsidR="0055579A" w:rsidRPr="0055579A" w:rsidRDefault="0055579A" w:rsidP="0055579A">
      <w:pPr>
        <w:shd w:val="clear" w:color="auto" w:fill="FFFFFF"/>
        <w:spacing w:after="150"/>
        <w:contextualSpacing/>
        <w:jc w:val="both"/>
        <w:rPr>
          <w:sz w:val="28"/>
          <w:szCs w:val="28"/>
        </w:rPr>
      </w:pPr>
      <w:r w:rsidRPr="0055579A">
        <w:rPr>
          <w:sz w:val="28"/>
          <w:szCs w:val="28"/>
        </w:rPr>
        <w:t>3.5. Призупиняти (скасовувати) у межах своєї компетенції дію наказів керівників освітніх закладів, якщо вони суперечать законодавству або видані з перевищенням їхніх повноважень.</w:t>
      </w:r>
      <w:r w:rsidRPr="0055579A">
        <w:rPr>
          <w:color w:val="333333"/>
          <w:sz w:val="28"/>
          <w:szCs w:val="28"/>
          <w:bdr w:val="none" w:sz="0" w:space="0" w:color="auto" w:frame="1"/>
        </w:rPr>
        <w:t xml:space="preserve"> </w:t>
      </w:r>
    </w:p>
    <w:p w14:paraId="1A0580E0" w14:textId="77777777" w:rsidR="0055579A" w:rsidRPr="0055579A" w:rsidRDefault="0055579A" w:rsidP="0055579A">
      <w:pPr>
        <w:jc w:val="center"/>
        <w:rPr>
          <w:rFonts w:eastAsia="Calibri"/>
          <w:b/>
          <w:sz w:val="28"/>
          <w:szCs w:val="28"/>
          <w:lang w:eastAsia="en-US"/>
        </w:rPr>
      </w:pPr>
    </w:p>
    <w:p w14:paraId="602DCF57"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4. Керівник та працівники Відділу</w:t>
      </w:r>
    </w:p>
    <w:p w14:paraId="58781EC3" w14:textId="77777777" w:rsidR="0055579A" w:rsidRPr="0055579A" w:rsidRDefault="0055579A" w:rsidP="0055579A">
      <w:pPr>
        <w:jc w:val="center"/>
        <w:rPr>
          <w:rFonts w:eastAsia="Calibri"/>
          <w:b/>
          <w:sz w:val="28"/>
          <w:szCs w:val="28"/>
          <w:lang w:eastAsia="en-US"/>
        </w:rPr>
      </w:pPr>
    </w:p>
    <w:p w14:paraId="1340F6BC"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4.1. Керівником Відділу є його начальник, який є посадовою особою місцевого самоврядування і приймається на службу шляхом призначення </w:t>
      </w:r>
      <w:proofErr w:type="spellStart"/>
      <w:r w:rsidRPr="0055579A">
        <w:rPr>
          <w:rFonts w:eastAsia="Calibri"/>
          <w:sz w:val="28"/>
          <w:szCs w:val="28"/>
          <w:lang w:eastAsia="en-US"/>
        </w:rPr>
        <w:t>Дядьковицьким</w:t>
      </w:r>
      <w:proofErr w:type="spellEnd"/>
      <w:r w:rsidRPr="0055579A">
        <w:rPr>
          <w:rFonts w:eastAsia="Calibri"/>
          <w:sz w:val="28"/>
          <w:szCs w:val="28"/>
          <w:lang w:eastAsia="en-US"/>
        </w:rPr>
        <w:t xml:space="preserve"> сільським головою на конкурсній основі. </w:t>
      </w:r>
    </w:p>
    <w:p w14:paraId="3E46403F" w14:textId="77777777" w:rsidR="0055579A" w:rsidRPr="0055579A" w:rsidRDefault="0055579A" w:rsidP="0055579A">
      <w:pPr>
        <w:rPr>
          <w:rFonts w:eastAsia="Calibri"/>
          <w:sz w:val="28"/>
          <w:szCs w:val="28"/>
          <w:lang w:eastAsia="en-US"/>
        </w:rPr>
      </w:pPr>
      <w:r w:rsidRPr="0055579A">
        <w:rPr>
          <w:rFonts w:eastAsia="Calibri"/>
          <w:sz w:val="28"/>
          <w:szCs w:val="28"/>
          <w:lang w:eastAsia="en-US"/>
        </w:rPr>
        <w:t>4.2. Начальник Відділу:</w:t>
      </w:r>
    </w:p>
    <w:p w14:paraId="281B825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4.2.1. Здійснює керівництво Відділом; </w:t>
      </w:r>
    </w:p>
    <w:p w14:paraId="4263E1BA"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4.2.2. Підзвітний і підконтрольний </w:t>
      </w:r>
      <w:proofErr w:type="spellStart"/>
      <w:r w:rsidRPr="0055579A">
        <w:rPr>
          <w:rFonts w:eastAsia="Calibri"/>
          <w:sz w:val="28"/>
          <w:szCs w:val="28"/>
          <w:lang w:eastAsia="en-US"/>
        </w:rPr>
        <w:t>Дядьковицькому</w:t>
      </w:r>
      <w:proofErr w:type="spellEnd"/>
      <w:r w:rsidRPr="0055579A">
        <w:rPr>
          <w:rFonts w:eastAsia="Calibri"/>
          <w:sz w:val="28"/>
          <w:szCs w:val="28"/>
          <w:lang w:eastAsia="en-US"/>
        </w:rPr>
        <w:t xml:space="preserve"> сільському голові;</w:t>
      </w:r>
    </w:p>
    <w:p w14:paraId="0CD77729"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4.2.3. Видає накази в сфері питань, що належать до компетенції Відділу в межах делегованих повноважень;</w:t>
      </w:r>
    </w:p>
    <w:p w14:paraId="41032A8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4.2.4. Здійснює функціональний розподіл обов’язків між працівниками Відділу та розробляє посадові інструкції до посад;</w:t>
      </w:r>
    </w:p>
    <w:p w14:paraId="31832D39"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4.2.5. Здійснює планування роботи Відділу та забезпечує звітування про його роботу; </w:t>
      </w:r>
    </w:p>
    <w:p w14:paraId="106AB5AF"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4.2.6. Готує подання </w:t>
      </w:r>
      <w:proofErr w:type="spellStart"/>
      <w:r w:rsidRPr="0055579A">
        <w:rPr>
          <w:rFonts w:eastAsia="Calibri"/>
          <w:sz w:val="28"/>
          <w:szCs w:val="28"/>
          <w:lang w:eastAsia="en-US"/>
        </w:rPr>
        <w:t>Дядьковицькому</w:t>
      </w:r>
      <w:proofErr w:type="spellEnd"/>
      <w:r w:rsidRPr="0055579A">
        <w:rPr>
          <w:rFonts w:eastAsia="Calibri"/>
          <w:sz w:val="28"/>
          <w:szCs w:val="28"/>
          <w:lang w:eastAsia="en-US"/>
        </w:rPr>
        <w:t xml:space="preserve"> сільському голові щодо заохочення, просування по службі, притягнення до дисциплінарної відповідальності та звільнення працівників Відділу, керівників закладів освіти, культури, підпорядкованих Відділу;</w:t>
      </w:r>
    </w:p>
    <w:p w14:paraId="68C8A31C"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4.2.6. Від імені Відділу виконує повноваження, передбачені </w:t>
      </w:r>
      <w:proofErr w:type="spellStart"/>
      <w:r w:rsidRPr="0055579A">
        <w:rPr>
          <w:rFonts w:eastAsia="Calibri"/>
          <w:sz w:val="28"/>
          <w:szCs w:val="28"/>
          <w:lang w:eastAsia="en-US"/>
        </w:rPr>
        <w:t>пп</w:t>
      </w:r>
      <w:proofErr w:type="spellEnd"/>
      <w:r w:rsidRPr="0055579A">
        <w:rPr>
          <w:rFonts w:eastAsia="Calibri"/>
          <w:sz w:val="28"/>
          <w:szCs w:val="28"/>
          <w:lang w:eastAsia="en-US"/>
        </w:rPr>
        <w:t>. 2.3.15 – 2.3.16 цього Положення;</w:t>
      </w:r>
    </w:p>
    <w:p w14:paraId="74264D46"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4.2.7. Здійснює інші повноваження та функції, передбачені посадовою інструкцією начальника Відділу.</w:t>
      </w:r>
    </w:p>
    <w:p w14:paraId="7C6F6A0A"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4.3. Спеціалісти Відділу є посадовими особами місцевого самоврядування, на них поширюється дія Закону України «Про службу в органах місцевого самоврядування», вони приймаються на службу шляхом призначення </w:t>
      </w:r>
      <w:proofErr w:type="spellStart"/>
      <w:r w:rsidRPr="0055579A">
        <w:rPr>
          <w:rFonts w:eastAsia="Calibri"/>
          <w:sz w:val="28"/>
          <w:szCs w:val="28"/>
          <w:lang w:eastAsia="en-US"/>
        </w:rPr>
        <w:t>Дядьковицьким</w:t>
      </w:r>
      <w:proofErr w:type="spellEnd"/>
      <w:r w:rsidRPr="0055579A">
        <w:rPr>
          <w:rFonts w:eastAsia="Calibri"/>
          <w:sz w:val="28"/>
          <w:szCs w:val="28"/>
          <w:lang w:eastAsia="en-US"/>
        </w:rPr>
        <w:t xml:space="preserve"> сільським головою за конкурсом або іншою процедурою, передбаченою законодавством.</w:t>
      </w:r>
    </w:p>
    <w:p w14:paraId="59440C53"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4.5. Права, посадові обов’язки, вимоги до рівня кваліфікації та досвіду роботи, відповідальність посадових осіб місцевого самоврядування та інших працівників Відділу визначаються посадовими інструкціями до відповідних посад, затвердженими </w:t>
      </w:r>
      <w:proofErr w:type="spellStart"/>
      <w:r w:rsidRPr="0055579A">
        <w:rPr>
          <w:rFonts w:eastAsia="Calibri"/>
          <w:sz w:val="28"/>
          <w:szCs w:val="28"/>
          <w:lang w:eastAsia="en-US"/>
        </w:rPr>
        <w:t>Дядьковицьким</w:t>
      </w:r>
      <w:proofErr w:type="spellEnd"/>
      <w:r w:rsidRPr="0055579A">
        <w:rPr>
          <w:rFonts w:eastAsia="Calibri"/>
          <w:sz w:val="28"/>
          <w:szCs w:val="28"/>
          <w:lang w:eastAsia="en-US"/>
        </w:rPr>
        <w:t xml:space="preserve"> сільським головою.</w:t>
      </w:r>
    </w:p>
    <w:p w14:paraId="2299AE63" w14:textId="77777777" w:rsidR="0055579A" w:rsidRPr="0055579A" w:rsidRDefault="0055579A" w:rsidP="0055579A">
      <w:pPr>
        <w:jc w:val="both"/>
        <w:rPr>
          <w:rFonts w:eastAsia="Calibri"/>
          <w:b/>
          <w:sz w:val="28"/>
          <w:szCs w:val="28"/>
          <w:lang w:eastAsia="en-US"/>
        </w:rPr>
      </w:pPr>
    </w:p>
    <w:p w14:paraId="7CC3C475" w14:textId="77777777" w:rsidR="0055579A" w:rsidRPr="0055579A" w:rsidRDefault="0055579A" w:rsidP="0055579A">
      <w:pPr>
        <w:jc w:val="center"/>
        <w:rPr>
          <w:rFonts w:eastAsia="Calibri"/>
          <w:sz w:val="28"/>
          <w:szCs w:val="28"/>
          <w:lang w:eastAsia="en-US"/>
        </w:rPr>
      </w:pPr>
      <w:r w:rsidRPr="0055579A">
        <w:rPr>
          <w:rFonts w:eastAsia="Calibri"/>
          <w:b/>
          <w:sz w:val="28"/>
          <w:szCs w:val="28"/>
          <w:lang w:eastAsia="en-US"/>
        </w:rPr>
        <w:t>5. Відповідальність працівників відділу</w:t>
      </w:r>
      <w:r w:rsidRPr="0055579A">
        <w:rPr>
          <w:rFonts w:eastAsia="Calibri"/>
          <w:sz w:val="28"/>
          <w:szCs w:val="28"/>
          <w:lang w:eastAsia="en-US"/>
        </w:rPr>
        <w:t>:</w:t>
      </w:r>
    </w:p>
    <w:p w14:paraId="7D54BB0E" w14:textId="77777777" w:rsidR="0055579A" w:rsidRPr="0055579A" w:rsidRDefault="0055579A" w:rsidP="0055579A">
      <w:pPr>
        <w:jc w:val="center"/>
        <w:rPr>
          <w:rFonts w:eastAsia="Calibri"/>
          <w:sz w:val="28"/>
          <w:szCs w:val="28"/>
          <w:lang w:eastAsia="en-US"/>
        </w:rPr>
      </w:pPr>
    </w:p>
    <w:p w14:paraId="36990059"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lastRenderedPageBreak/>
        <w:t>5.1. Працівники відділу несуть відповідальність за належне здійснення покладених на Відділ завдань та повноважень відповідно до своїх посадових інструкцій та цього Положення.</w:t>
      </w:r>
    </w:p>
    <w:p w14:paraId="26AF1E57" w14:textId="77777777" w:rsidR="0055579A" w:rsidRPr="0055579A" w:rsidRDefault="0055579A" w:rsidP="0055579A">
      <w:pPr>
        <w:jc w:val="both"/>
        <w:rPr>
          <w:rFonts w:eastAsia="Calibri"/>
          <w:sz w:val="28"/>
          <w:szCs w:val="28"/>
          <w:lang w:eastAsia="en-US"/>
        </w:rPr>
      </w:pPr>
    </w:p>
    <w:p w14:paraId="272BB870" w14:textId="77777777" w:rsidR="0055579A" w:rsidRPr="0055579A" w:rsidRDefault="0055579A" w:rsidP="0055579A">
      <w:pPr>
        <w:jc w:val="center"/>
        <w:rPr>
          <w:rFonts w:eastAsia="Calibri"/>
          <w:b/>
          <w:sz w:val="28"/>
          <w:szCs w:val="28"/>
          <w:lang w:eastAsia="en-US"/>
        </w:rPr>
      </w:pPr>
      <w:r w:rsidRPr="0055579A">
        <w:rPr>
          <w:rFonts w:eastAsia="Calibri"/>
          <w:b/>
          <w:sz w:val="28"/>
          <w:szCs w:val="28"/>
          <w:lang w:eastAsia="en-US"/>
        </w:rPr>
        <w:t>6. Взаємовідносини з іншими підрозділами:</w:t>
      </w:r>
    </w:p>
    <w:p w14:paraId="534F6971"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6.1. Відділ може виконувати зазначені в Положенні завдання і функції самостійно або разом з іншими структурними підрозділами </w:t>
      </w:r>
      <w:proofErr w:type="spellStart"/>
      <w:r w:rsidRPr="0055579A">
        <w:rPr>
          <w:rFonts w:eastAsia="Calibri"/>
          <w:sz w:val="28"/>
          <w:szCs w:val="28"/>
          <w:lang w:eastAsia="en-US"/>
        </w:rPr>
        <w:t>Дядьковицької</w:t>
      </w:r>
      <w:proofErr w:type="spellEnd"/>
      <w:r w:rsidRPr="0055579A">
        <w:rPr>
          <w:rFonts w:eastAsia="Calibri"/>
          <w:sz w:val="28"/>
          <w:szCs w:val="28"/>
          <w:lang w:eastAsia="en-US"/>
        </w:rPr>
        <w:t xml:space="preserve"> сільської ради та її виконавчих органів, а у випадках, передбачених законодавством – з територіальними підрозділами органів державної виконавчої влади, іншими юридичними особами, незалежно від форми власності та фізичними особами.</w:t>
      </w:r>
    </w:p>
    <w:p w14:paraId="288CFC34" w14:textId="77777777" w:rsidR="0055579A" w:rsidRPr="0055579A" w:rsidRDefault="0055579A" w:rsidP="0055579A">
      <w:pPr>
        <w:shd w:val="clear" w:color="auto" w:fill="FFFFFF"/>
        <w:spacing w:after="150"/>
        <w:contextualSpacing/>
        <w:jc w:val="both"/>
        <w:rPr>
          <w:sz w:val="28"/>
          <w:szCs w:val="28"/>
        </w:rPr>
      </w:pPr>
      <w:r w:rsidRPr="0055579A">
        <w:rPr>
          <w:sz w:val="28"/>
          <w:szCs w:val="28"/>
        </w:rPr>
        <w:t>6.2. Працівники відділу, керівники закладів освіти, культури, молоді та спорту, соціального захисту населення діють в межах повноважень, визначених посадовими інструкціями, що затверджуються начальником відділу.</w:t>
      </w:r>
    </w:p>
    <w:p w14:paraId="43B41CCC" w14:textId="77777777" w:rsidR="0055579A" w:rsidRPr="0055579A" w:rsidRDefault="0055579A" w:rsidP="0055579A">
      <w:pPr>
        <w:shd w:val="clear" w:color="auto" w:fill="FFFFFF"/>
        <w:spacing w:after="150"/>
        <w:contextualSpacing/>
        <w:jc w:val="both"/>
        <w:rPr>
          <w:sz w:val="28"/>
          <w:szCs w:val="28"/>
          <w:lang w:val="ru-RU"/>
        </w:rPr>
      </w:pPr>
    </w:p>
    <w:p w14:paraId="6FC1AA01" w14:textId="77777777" w:rsidR="0055579A" w:rsidRPr="0055579A" w:rsidRDefault="0055579A" w:rsidP="0055579A">
      <w:pPr>
        <w:widowControl w:val="0"/>
        <w:overflowPunct w:val="0"/>
        <w:autoSpaceDE w:val="0"/>
        <w:autoSpaceDN w:val="0"/>
        <w:adjustRightInd w:val="0"/>
        <w:contextualSpacing/>
        <w:jc w:val="center"/>
        <w:rPr>
          <w:rFonts w:eastAsia="Calibri"/>
          <w:b/>
          <w:bCs/>
          <w:color w:val="231F20"/>
          <w:sz w:val="28"/>
          <w:szCs w:val="28"/>
          <w:lang w:eastAsia="en-US"/>
        </w:rPr>
      </w:pPr>
      <w:r w:rsidRPr="0055579A">
        <w:rPr>
          <w:rFonts w:eastAsia="Calibri"/>
          <w:b/>
          <w:bCs/>
          <w:color w:val="231F20"/>
          <w:sz w:val="28"/>
          <w:szCs w:val="28"/>
          <w:lang w:eastAsia="en-US"/>
        </w:rPr>
        <w:t>7. Фінансування діяльності відділу</w:t>
      </w:r>
    </w:p>
    <w:p w14:paraId="73A3D7C7" w14:textId="77777777" w:rsidR="0055579A" w:rsidRPr="0055579A" w:rsidRDefault="0055579A" w:rsidP="0055579A">
      <w:pPr>
        <w:widowControl w:val="0"/>
        <w:overflowPunct w:val="0"/>
        <w:autoSpaceDE w:val="0"/>
        <w:autoSpaceDN w:val="0"/>
        <w:adjustRightInd w:val="0"/>
        <w:contextualSpacing/>
        <w:jc w:val="both"/>
        <w:rPr>
          <w:rFonts w:eastAsia="Calibri"/>
          <w:color w:val="231F20"/>
          <w:sz w:val="28"/>
          <w:szCs w:val="28"/>
          <w:lang w:eastAsia="en-US"/>
        </w:rPr>
      </w:pPr>
      <w:r w:rsidRPr="0055579A">
        <w:rPr>
          <w:rFonts w:eastAsia="Calibri"/>
          <w:color w:val="231F20"/>
          <w:sz w:val="28"/>
          <w:szCs w:val="28"/>
          <w:lang w:eastAsia="en-US"/>
        </w:rPr>
        <w:t xml:space="preserve">7.1. Джерелами фінансування Відділу є: </w:t>
      </w:r>
    </w:p>
    <w:p w14:paraId="6F99F164" w14:textId="77777777" w:rsidR="0055579A" w:rsidRPr="0055579A" w:rsidRDefault="0055579A" w:rsidP="0055579A">
      <w:pPr>
        <w:widowControl w:val="0"/>
        <w:numPr>
          <w:ilvl w:val="0"/>
          <w:numId w:val="3"/>
        </w:numPr>
        <w:overflowPunct w:val="0"/>
        <w:autoSpaceDE w:val="0"/>
        <w:autoSpaceDN w:val="0"/>
        <w:adjustRightInd w:val="0"/>
        <w:spacing w:after="200" w:line="276" w:lineRule="auto"/>
        <w:ind w:right="-81"/>
        <w:contextualSpacing/>
        <w:jc w:val="both"/>
        <w:rPr>
          <w:rFonts w:eastAsia="Calibri"/>
          <w:sz w:val="28"/>
          <w:szCs w:val="28"/>
          <w:lang w:eastAsia="en-US"/>
        </w:rPr>
      </w:pPr>
      <w:r w:rsidRPr="0055579A">
        <w:rPr>
          <w:rFonts w:eastAsia="Calibri"/>
          <w:color w:val="231F20"/>
          <w:sz w:val="28"/>
          <w:szCs w:val="28"/>
          <w:lang w:eastAsia="en-US"/>
        </w:rPr>
        <w:t xml:space="preserve">кошти </w:t>
      </w:r>
      <w:proofErr w:type="spellStart"/>
      <w:r w:rsidRPr="0055579A">
        <w:rPr>
          <w:rFonts w:eastAsia="Calibri"/>
          <w:sz w:val="28"/>
          <w:szCs w:val="28"/>
          <w:lang w:eastAsia="en-US"/>
        </w:rPr>
        <w:t>Дядьковицького</w:t>
      </w:r>
      <w:proofErr w:type="spellEnd"/>
      <w:r w:rsidRPr="0055579A">
        <w:rPr>
          <w:rFonts w:eastAsia="Calibri"/>
          <w:sz w:val="28"/>
          <w:szCs w:val="28"/>
          <w:lang w:eastAsia="en-US"/>
        </w:rPr>
        <w:t xml:space="preserve"> сільського бюджету об’єднаної територіальної громади, які виділені </w:t>
      </w:r>
      <w:r w:rsidRPr="0055579A">
        <w:rPr>
          <w:rFonts w:eastAsia="Calibri"/>
          <w:color w:val="231F20"/>
          <w:sz w:val="28"/>
          <w:szCs w:val="28"/>
          <w:lang w:eastAsia="en-US"/>
        </w:rPr>
        <w:t>на його утримання</w:t>
      </w:r>
    </w:p>
    <w:p w14:paraId="7FCE6C28" w14:textId="77777777" w:rsidR="0055579A" w:rsidRPr="0055579A" w:rsidRDefault="0055579A" w:rsidP="0055579A">
      <w:pPr>
        <w:shd w:val="clear" w:color="auto" w:fill="FFFFFF"/>
        <w:spacing w:after="150"/>
        <w:contextualSpacing/>
        <w:jc w:val="center"/>
        <w:rPr>
          <w:b/>
          <w:sz w:val="28"/>
          <w:szCs w:val="28"/>
        </w:rPr>
      </w:pPr>
      <w:r w:rsidRPr="0055579A">
        <w:rPr>
          <w:b/>
          <w:bCs/>
          <w:sz w:val="28"/>
          <w:szCs w:val="28"/>
        </w:rPr>
        <w:t>8.Заключні положення</w:t>
      </w:r>
    </w:p>
    <w:p w14:paraId="2D182ADA" w14:textId="77777777" w:rsidR="0055579A" w:rsidRPr="0055579A" w:rsidRDefault="0055579A" w:rsidP="0055579A">
      <w:pPr>
        <w:shd w:val="clear" w:color="auto" w:fill="FFFFFF"/>
        <w:spacing w:after="150"/>
        <w:contextualSpacing/>
        <w:jc w:val="both"/>
        <w:rPr>
          <w:sz w:val="28"/>
          <w:szCs w:val="28"/>
        </w:rPr>
      </w:pPr>
      <w:r w:rsidRPr="0055579A">
        <w:rPr>
          <w:sz w:val="28"/>
          <w:szCs w:val="28"/>
        </w:rPr>
        <w:t xml:space="preserve">8.1. Ліквідація і реорганізація Відділу здійснюється за рішенням </w:t>
      </w:r>
      <w:proofErr w:type="spellStart"/>
      <w:r w:rsidRPr="0055579A">
        <w:rPr>
          <w:sz w:val="28"/>
          <w:szCs w:val="28"/>
        </w:rPr>
        <w:t>Дядьковицької</w:t>
      </w:r>
      <w:proofErr w:type="spellEnd"/>
      <w:r w:rsidRPr="0055579A">
        <w:rPr>
          <w:sz w:val="28"/>
          <w:szCs w:val="28"/>
        </w:rPr>
        <w:t xml:space="preserve"> сільської ради у встановленому законом порядку.</w:t>
      </w:r>
    </w:p>
    <w:p w14:paraId="1330AB77" w14:textId="77777777" w:rsidR="0055579A" w:rsidRPr="0055579A" w:rsidRDefault="0055579A" w:rsidP="0055579A">
      <w:pPr>
        <w:shd w:val="clear" w:color="auto" w:fill="FFFFFF"/>
        <w:spacing w:after="150"/>
        <w:contextualSpacing/>
        <w:jc w:val="both"/>
        <w:rPr>
          <w:sz w:val="28"/>
          <w:szCs w:val="28"/>
        </w:rPr>
      </w:pPr>
    </w:p>
    <w:p w14:paraId="4D2EA588" w14:textId="77777777" w:rsidR="0055579A" w:rsidRPr="0055579A" w:rsidRDefault="0055579A" w:rsidP="0055579A">
      <w:pPr>
        <w:jc w:val="both"/>
        <w:rPr>
          <w:rFonts w:eastAsia="Calibri"/>
          <w:sz w:val="28"/>
          <w:szCs w:val="28"/>
          <w:lang w:eastAsia="en-US"/>
        </w:rPr>
      </w:pPr>
    </w:p>
    <w:p w14:paraId="1191402E" w14:textId="77777777" w:rsidR="0055579A" w:rsidRPr="0055579A" w:rsidRDefault="0055579A" w:rsidP="0055579A">
      <w:pPr>
        <w:jc w:val="both"/>
        <w:rPr>
          <w:rFonts w:eastAsia="Calibri"/>
          <w:sz w:val="28"/>
          <w:szCs w:val="28"/>
          <w:lang w:eastAsia="en-US"/>
        </w:rPr>
      </w:pPr>
      <w:r w:rsidRPr="0055579A">
        <w:rPr>
          <w:rFonts w:eastAsia="Calibri"/>
          <w:sz w:val="28"/>
          <w:szCs w:val="28"/>
          <w:lang w:eastAsia="en-US"/>
        </w:rPr>
        <w:t xml:space="preserve">Секретар сільської ради                                       </w:t>
      </w:r>
      <w:r w:rsidRPr="0055579A">
        <w:rPr>
          <w:rFonts w:eastAsia="Calibri"/>
          <w:sz w:val="28"/>
          <w:szCs w:val="28"/>
          <w:lang w:eastAsia="en-US"/>
        </w:rPr>
        <w:tab/>
      </w:r>
      <w:r w:rsidRPr="0055579A">
        <w:rPr>
          <w:rFonts w:eastAsia="Calibri"/>
          <w:sz w:val="28"/>
          <w:szCs w:val="28"/>
          <w:lang w:eastAsia="en-US"/>
        </w:rPr>
        <w:tab/>
      </w:r>
      <w:r w:rsidRPr="0055579A">
        <w:rPr>
          <w:rFonts w:eastAsia="Calibri"/>
          <w:sz w:val="28"/>
          <w:szCs w:val="28"/>
          <w:lang w:eastAsia="en-US"/>
        </w:rPr>
        <w:tab/>
        <w:t>Микола МОСІЙЧУК</w:t>
      </w:r>
    </w:p>
    <w:p w14:paraId="0C57DC29" w14:textId="77777777" w:rsidR="0055579A" w:rsidRPr="0055579A" w:rsidRDefault="0055579A" w:rsidP="0055579A">
      <w:pPr>
        <w:spacing w:line="276" w:lineRule="auto"/>
        <w:jc w:val="both"/>
        <w:rPr>
          <w:rFonts w:eastAsia="Calibri"/>
          <w:sz w:val="28"/>
          <w:szCs w:val="28"/>
          <w:lang w:eastAsia="en-US"/>
        </w:rPr>
      </w:pPr>
      <w:r w:rsidRPr="0055579A">
        <w:rPr>
          <w:rFonts w:eastAsia="Calibri"/>
          <w:sz w:val="28"/>
          <w:szCs w:val="28"/>
          <w:lang w:eastAsia="en-US"/>
        </w:rPr>
        <w:tab/>
      </w:r>
    </w:p>
    <w:p w14:paraId="21A5D442" w14:textId="77777777" w:rsidR="0055579A" w:rsidRPr="0055579A" w:rsidRDefault="0055579A" w:rsidP="0055579A">
      <w:pPr>
        <w:spacing w:after="200" w:line="276" w:lineRule="auto"/>
        <w:rPr>
          <w:rFonts w:ascii="Calibri" w:eastAsia="Calibri" w:hAnsi="Calibri"/>
          <w:sz w:val="22"/>
          <w:szCs w:val="22"/>
          <w:lang w:eastAsia="en-US"/>
        </w:rPr>
      </w:pPr>
    </w:p>
    <w:p w14:paraId="71CCA6C4" w14:textId="77777777" w:rsidR="0055579A" w:rsidRPr="0055579A" w:rsidRDefault="0055579A" w:rsidP="0055579A">
      <w:pPr>
        <w:spacing w:after="200" w:line="276" w:lineRule="auto"/>
        <w:rPr>
          <w:rFonts w:ascii="Calibri" w:eastAsia="Calibri" w:hAnsi="Calibri"/>
          <w:sz w:val="22"/>
          <w:szCs w:val="22"/>
          <w:lang w:eastAsia="en-US"/>
        </w:rPr>
      </w:pPr>
    </w:p>
    <w:p w14:paraId="4CA452CE" w14:textId="77188BF8" w:rsidR="004350C8" w:rsidRDefault="004350C8" w:rsidP="0055579A">
      <w:pPr>
        <w:jc w:val="center"/>
        <w:rPr>
          <w:b/>
          <w:bCs/>
          <w:sz w:val="40"/>
          <w:szCs w:val="40"/>
        </w:rPr>
      </w:pPr>
    </w:p>
    <w:sectPr w:rsidR="004350C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1D0CA"/>
    <w:multiLevelType w:val="multilevel"/>
    <w:tmpl w:val="3D61D0CA"/>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662"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664668C6"/>
    <w:multiLevelType w:val="hybridMultilevel"/>
    <w:tmpl w:val="2F4AA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515E7C"/>
    <w:multiLevelType w:val="hybridMultilevel"/>
    <w:tmpl w:val="684C8864"/>
    <w:lvl w:ilvl="0" w:tplc="D29098E0">
      <w:start w:val="6"/>
      <w:numFmt w:val="bullet"/>
      <w:lvlText w:val="-"/>
      <w:lvlJc w:val="left"/>
      <w:pPr>
        <w:ind w:left="720" w:hanging="360"/>
      </w:pPr>
      <w:rPr>
        <w:rFonts w:ascii="Times New Roman" w:eastAsiaTheme="minorHAnsi" w:hAnsi="Times New Roman" w:cs="Times New Roman" w:hint="default"/>
        <w:color w:val="231F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CA6"/>
    <w:rsid w:val="0002297B"/>
    <w:rsid w:val="000365CE"/>
    <w:rsid w:val="00041D20"/>
    <w:rsid w:val="0006436A"/>
    <w:rsid w:val="00263E63"/>
    <w:rsid w:val="0032358D"/>
    <w:rsid w:val="00340550"/>
    <w:rsid w:val="003A34CB"/>
    <w:rsid w:val="00427031"/>
    <w:rsid w:val="004350C8"/>
    <w:rsid w:val="0055579A"/>
    <w:rsid w:val="005838D1"/>
    <w:rsid w:val="005C5AF5"/>
    <w:rsid w:val="00656CA6"/>
    <w:rsid w:val="00803FD3"/>
    <w:rsid w:val="008E37C2"/>
    <w:rsid w:val="008F0929"/>
    <w:rsid w:val="008F1566"/>
    <w:rsid w:val="00A65567"/>
    <w:rsid w:val="00AC3D16"/>
    <w:rsid w:val="00B23A2D"/>
    <w:rsid w:val="00B5772D"/>
    <w:rsid w:val="00BA16A5"/>
    <w:rsid w:val="00D03BB0"/>
    <w:rsid w:val="00D0744A"/>
    <w:rsid w:val="00E328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5E55"/>
  <w15:chartTrackingRefBased/>
  <w15:docId w15:val="{125EEB3E-4B10-41FD-ACFE-86E55CDE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8B6"/>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656CA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2">
    <w:name w:val="heading 2"/>
    <w:basedOn w:val="a"/>
    <w:next w:val="a"/>
    <w:link w:val="20"/>
    <w:uiPriority w:val="9"/>
    <w:semiHidden/>
    <w:unhideWhenUsed/>
    <w:qFormat/>
    <w:rsid w:val="00656CA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3">
    <w:name w:val="heading 3"/>
    <w:basedOn w:val="a"/>
    <w:next w:val="a"/>
    <w:link w:val="30"/>
    <w:uiPriority w:val="9"/>
    <w:semiHidden/>
    <w:unhideWhenUsed/>
    <w:qFormat/>
    <w:rsid w:val="00656CA6"/>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4">
    <w:name w:val="heading 4"/>
    <w:basedOn w:val="a"/>
    <w:next w:val="a"/>
    <w:link w:val="40"/>
    <w:uiPriority w:val="9"/>
    <w:semiHidden/>
    <w:unhideWhenUsed/>
    <w:qFormat/>
    <w:rsid w:val="00656CA6"/>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5">
    <w:name w:val="heading 5"/>
    <w:basedOn w:val="a"/>
    <w:next w:val="a"/>
    <w:link w:val="50"/>
    <w:uiPriority w:val="9"/>
    <w:semiHidden/>
    <w:unhideWhenUsed/>
    <w:qFormat/>
    <w:rsid w:val="00656CA6"/>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rPr>
  </w:style>
  <w:style w:type="paragraph" w:styleId="6">
    <w:name w:val="heading 6"/>
    <w:basedOn w:val="a"/>
    <w:next w:val="a"/>
    <w:link w:val="60"/>
    <w:uiPriority w:val="9"/>
    <w:semiHidden/>
    <w:unhideWhenUsed/>
    <w:qFormat/>
    <w:rsid w:val="00656CA6"/>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656CA6"/>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656CA6"/>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656CA6"/>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CA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56CA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56CA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56CA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56CA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56C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6CA6"/>
    <w:rPr>
      <w:rFonts w:eastAsiaTheme="majorEastAsia" w:cstheme="majorBidi"/>
      <w:color w:val="595959" w:themeColor="text1" w:themeTint="A6"/>
    </w:rPr>
  </w:style>
  <w:style w:type="character" w:customStyle="1" w:styleId="80">
    <w:name w:val="Заголовок 8 Знак"/>
    <w:basedOn w:val="a0"/>
    <w:link w:val="8"/>
    <w:uiPriority w:val="9"/>
    <w:semiHidden/>
    <w:rsid w:val="00656C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6CA6"/>
    <w:rPr>
      <w:rFonts w:eastAsiaTheme="majorEastAsia" w:cstheme="majorBidi"/>
      <w:color w:val="272727" w:themeColor="text1" w:themeTint="D8"/>
    </w:rPr>
  </w:style>
  <w:style w:type="paragraph" w:styleId="a3">
    <w:name w:val="Title"/>
    <w:basedOn w:val="a"/>
    <w:next w:val="a"/>
    <w:link w:val="a4"/>
    <w:uiPriority w:val="10"/>
    <w:qFormat/>
    <w:rsid w:val="00656CA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 Знак"/>
    <w:basedOn w:val="a0"/>
    <w:link w:val="a3"/>
    <w:uiPriority w:val="10"/>
    <w:rsid w:val="00656C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6CA6"/>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ідзаголовок Знак"/>
    <w:basedOn w:val="a0"/>
    <w:link w:val="a5"/>
    <w:uiPriority w:val="11"/>
    <w:rsid w:val="00656CA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56CA6"/>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a8">
    <w:name w:val="Цитата Знак"/>
    <w:basedOn w:val="a0"/>
    <w:link w:val="a7"/>
    <w:uiPriority w:val="29"/>
    <w:rsid w:val="00656CA6"/>
    <w:rPr>
      <w:i/>
      <w:iCs/>
      <w:color w:val="404040" w:themeColor="text1" w:themeTint="BF"/>
    </w:rPr>
  </w:style>
  <w:style w:type="paragraph" w:styleId="a9">
    <w:name w:val="List Paragraph"/>
    <w:basedOn w:val="a"/>
    <w:uiPriority w:val="34"/>
    <w:qFormat/>
    <w:rsid w:val="00656CA6"/>
    <w:pPr>
      <w:spacing w:after="160" w:line="259" w:lineRule="auto"/>
      <w:ind w:left="720"/>
      <w:contextualSpacing/>
    </w:pPr>
    <w:rPr>
      <w:rFonts w:asciiTheme="minorHAnsi" w:eastAsiaTheme="minorHAnsi" w:hAnsiTheme="minorHAnsi" w:cstheme="minorBidi"/>
      <w:sz w:val="22"/>
      <w:szCs w:val="22"/>
      <w:lang w:eastAsia="en-US"/>
    </w:rPr>
  </w:style>
  <w:style w:type="character" w:styleId="aa">
    <w:name w:val="Intense Emphasis"/>
    <w:basedOn w:val="a0"/>
    <w:uiPriority w:val="21"/>
    <w:qFormat/>
    <w:rsid w:val="00656CA6"/>
    <w:rPr>
      <w:i/>
      <w:iCs/>
      <w:color w:val="0F4761" w:themeColor="accent1" w:themeShade="BF"/>
    </w:rPr>
  </w:style>
  <w:style w:type="paragraph" w:styleId="ab">
    <w:name w:val="Intense Quote"/>
    <w:basedOn w:val="a"/>
    <w:next w:val="a"/>
    <w:link w:val="ac"/>
    <w:uiPriority w:val="30"/>
    <w:qFormat/>
    <w:rsid w:val="00656CA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ac">
    <w:name w:val="Насичена цитата Знак"/>
    <w:basedOn w:val="a0"/>
    <w:link w:val="ab"/>
    <w:uiPriority w:val="30"/>
    <w:rsid w:val="00656CA6"/>
    <w:rPr>
      <w:i/>
      <w:iCs/>
      <w:color w:val="0F4761" w:themeColor="accent1" w:themeShade="BF"/>
    </w:rPr>
  </w:style>
  <w:style w:type="character" w:styleId="ad">
    <w:name w:val="Intense Reference"/>
    <w:basedOn w:val="a0"/>
    <w:uiPriority w:val="32"/>
    <w:qFormat/>
    <w:rsid w:val="00656CA6"/>
    <w:rPr>
      <w:b/>
      <w:bCs/>
      <w:smallCaps/>
      <w:color w:val="0F4761" w:themeColor="accent1" w:themeShade="BF"/>
      <w:spacing w:val="5"/>
    </w:rPr>
  </w:style>
  <w:style w:type="character" w:styleId="ae">
    <w:name w:val="Hyperlink"/>
    <w:basedOn w:val="a0"/>
    <w:uiPriority w:val="99"/>
    <w:semiHidden/>
    <w:unhideWhenUsed/>
    <w:qFormat/>
    <w:rsid w:val="004350C8"/>
    <w:rPr>
      <w:color w:val="0000FF"/>
      <w:u w:val="single"/>
    </w:rPr>
  </w:style>
  <w:style w:type="character" w:styleId="af">
    <w:name w:val="Strong"/>
    <w:basedOn w:val="a0"/>
    <w:uiPriority w:val="22"/>
    <w:qFormat/>
    <w:rsid w:val="004350C8"/>
    <w:rPr>
      <w:b/>
      <w:bCs/>
    </w:rPr>
  </w:style>
  <w:style w:type="paragraph" w:styleId="af0">
    <w:name w:val="Normal (Web)"/>
    <w:uiPriority w:val="99"/>
    <w:unhideWhenUsed/>
    <w:qFormat/>
    <w:rsid w:val="004350C8"/>
    <w:pPr>
      <w:spacing w:beforeAutospacing="1" w:after="0" w:afterAutospacing="1" w:line="240" w:lineRule="auto"/>
    </w:pPr>
    <w:rPr>
      <w:rFonts w:ascii="Times New Roman" w:eastAsia="SimSun" w:hAnsi="Times New Roman" w:cs="Times New Roman"/>
      <w:sz w:val="24"/>
      <w:szCs w:val="24"/>
      <w:lang w:val="en-US" w:eastAsia="zh-CN"/>
    </w:rPr>
  </w:style>
  <w:style w:type="paragraph" w:styleId="af1">
    <w:name w:val="No Spacing"/>
    <w:qFormat/>
    <w:rsid w:val="004350C8"/>
    <w:pPr>
      <w:spacing w:after="0" w:line="240" w:lineRule="auto"/>
    </w:pPr>
    <w:rPr>
      <w:rFonts w:ascii="Calibri" w:eastAsia="Times New Roman" w:hAnsi="Calibri" w:cs="Times New Roman"/>
      <w:lang w:val="ru-RU"/>
    </w:rPr>
  </w:style>
  <w:style w:type="paragraph" w:customStyle="1" w:styleId="11">
    <w:name w:val="Без интервала1"/>
    <w:qFormat/>
    <w:rsid w:val="004350C8"/>
    <w:pPr>
      <w:spacing w:after="0" w:line="240" w:lineRule="auto"/>
    </w:pPr>
    <w:rPr>
      <w:rFonts w:ascii="Calibri" w:eastAsia="Calibri" w:hAnsi="Calibri" w:cs="Calibri"/>
      <w:lang w:eastAsia="uk-UA"/>
    </w:rPr>
  </w:style>
  <w:style w:type="paragraph" w:styleId="af2">
    <w:name w:val="Balloon Text"/>
    <w:basedOn w:val="a"/>
    <w:link w:val="af3"/>
    <w:uiPriority w:val="99"/>
    <w:semiHidden/>
    <w:unhideWhenUsed/>
    <w:rsid w:val="00803FD3"/>
    <w:rPr>
      <w:rFonts w:ascii="Segoe UI" w:hAnsi="Segoe UI" w:cs="Segoe UI"/>
      <w:sz w:val="18"/>
      <w:szCs w:val="18"/>
    </w:rPr>
  </w:style>
  <w:style w:type="character" w:customStyle="1" w:styleId="af3">
    <w:name w:val="Текст у виносці Знак"/>
    <w:basedOn w:val="a0"/>
    <w:link w:val="af2"/>
    <w:uiPriority w:val="99"/>
    <w:semiHidden/>
    <w:rsid w:val="00803FD3"/>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1.rada.gov.ua/laws/show/994_01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3751</Words>
  <Characters>21384</Characters>
  <Application>Microsoft Office Word</Application>
  <DocSecurity>0</DocSecurity>
  <Lines>178</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Тилько</dc:creator>
  <cp:keywords/>
  <dc:description/>
  <cp:lastModifiedBy>ЦНАП</cp:lastModifiedBy>
  <cp:revision>2</cp:revision>
  <cp:lastPrinted>2026-07-06T11:42:00Z</cp:lastPrinted>
  <dcterms:created xsi:type="dcterms:W3CDTF">2026-07-13T08:52:00Z</dcterms:created>
  <dcterms:modified xsi:type="dcterms:W3CDTF">2026-07-13T08:52:00Z</dcterms:modified>
</cp:coreProperties>
</file>