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89E" w:rsidRPr="00C022F2" w:rsidRDefault="009A389E" w:rsidP="009A389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75pt;height:49.6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39920" r:id="rId7"/>
        </w:object>
      </w:r>
    </w:p>
    <w:p w:rsidR="009A389E" w:rsidRPr="00C022F2" w:rsidRDefault="009A389E" w:rsidP="009A389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9A389E" w:rsidRPr="00C022F2" w:rsidRDefault="009A389E" w:rsidP="009A389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9A389E" w:rsidRPr="00C022F2" w:rsidRDefault="009A389E" w:rsidP="009A389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A389E" w:rsidRPr="00C022F2" w:rsidRDefault="009A389E" w:rsidP="009A389E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9A389E" w:rsidRPr="009A389E" w:rsidRDefault="009A389E" w:rsidP="009A389E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61</w:t>
      </w:r>
      <w:r>
        <w:rPr>
          <w:rFonts w:ascii="Times New Roman" w:hAnsi="Times New Roman" w:cs="Times New Roman"/>
          <w:sz w:val="28"/>
          <w:lang w:val="uk-UA"/>
        </w:rPr>
        <w:t>2</w:t>
      </w:r>
    </w:p>
    <w:p w:rsidR="00152689" w:rsidRPr="001959AB" w:rsidRDefault="00152689" w:rsidP="00152689">
      <w:pPr>
        <w:spacing w:before="100" w:beforeAutospacing="1" w:after="100" w:afterAutospacing="1" w:line="240" w:lineRule="auto"/>
        <w:ind w:right="453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3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proofErr w:type="spellStart"/>
      <w:r w:rsidRPr="00943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відмову</w:t>
      </w:r>
      <w:proofErr w:type="spellEnd"/>
      <w:r w:rsidRPr="00943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у </w:t>
      </w:r>
      <w:proofErr w:type="spellStart"/>
      <w:r w:rsidRPr="00943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затвердженні</w:t>
      </w:r>
      <w:proofErr w:type="spellEnd"/>
      <w:r w:rsidRPr="00943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43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проєкту</w:t>
      </w:r>
      <w:proofErr w:type="spellEnd"/>
      <w:r w:rsidRPr="00943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43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земл</w:t>
      </w:r>
      <w:r w:rsidRPr="00943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943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устрою</w:t>
      </w:r>
      <w:proofErr w:type="spellEnd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щодо</w:t>
      </w:r>
      <w:proofErr w:type="spellEnd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відведення</w:t>
      </w:r>
      <w:proofErr w:type="spellEnd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земельної</w:t>
      </w:r>
      <w:proofErr w:type="spellEnd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ділянки</w:t>
      </w:r>
      <w:proofErr w:type="spellEnd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</w:t>
      </w:r>
      <w:proofErr w:type="spellStart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оренду</w:t>
      </w:r>
      <w:proofErr w:type="spellEnd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для </w:t>
      </w:r>
      <w:proofErr w:type="spellStart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ведення</w:t>
      </w:r>
      <w:proofErr w:type="spellEnd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фермерського</w:t>
      </w:r>
      <w:proofErr w:type="spellEnd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господа</w:t>
      </w:r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bookmarkStart w:id="0" w:name="_GoBack"/>
      <w:bookmarkEnd w:id="0"/>
      <w:r w:rsidRPr="001959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ства</w:t>
      </w:r>
      <w:proofErr w:type="spellEnd"/>
    </w:p>
    <w:p w:rsidR="00152689" w:rsidRPr="001959AB" w:rsidRDefault="00152689" w:rsidP="00983058">
      <w:pPr>
        <w:spacing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заяву громадянки </w:t>
      </w:r>
      <w:proofErr w:type="spellStart"/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>Слободюк</w:t>
      </w:r>
      <w:proofErr w:type="spellEnd"/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Лариси Григорівни та </w:t>
      </w:r>
      <w:proofErr w:type="spellStart"/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землеустрою щодо відведення земельної ділянки в оренду терміном на 49 р</w:t>
      </w: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ків для ведення фермерського господарства, розроблений ПП «КОЛОРИТ-СЕРВІС», </w:t>
      </w:r>
      <w:r w:rsidRPr="00A51A3E">
        <w:rPr>
          <w:rFonts w:ascii="Times New Roman" w:eastAsia="Times New Roman" w:hAnsi="Times New Roman" w:cs="Times New Roman"/>
          <w:sz w:val="28"/>
          <w:szCs w:val="28"/>
          <w:lang w:val="uk-UA"/>
        </w:rPr>
        <w:t>та керуючись Законом України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</w:t>
      </w:r>
      <w:r w:rsidRPr="00A51A3E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A51A3E">
        <w:rPr>
          <w:rFonts w:ascii="Times New Roman" w:eastAsia="Times New Roman" w:hAnsi="Times New Roman" w:cs="Times New Roman"/>
          <w:sz w:val="28"/>
          <w:szCs w:val="28"/>
          <w:lang w:val="uk-UA"/>
        </w:rPr>
        <w:t>сконалення законодавства щодо охорони земель»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>ст. ст. 12, 93, 122, 123, 124, 186 Земельного кодексу України,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52689">
        <w:rPr>
          <w:rFonts w:ascii="Times New Roman" w:eastAsia="Times New Roman" w:hAnsi="Times New Roman" w:cs="Times New Roman"/>
          <w:sz w:val="28"/>
          <w:szCs w:val="28"/>
          <w:lang w:val="uk-UA"/>
        </w:rPr>
        <w:t>Закону України «Про землеустрій»</w:t>
      </w: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ст. 26 </w:t>
      </w:r>
      <w:r w:rsidRPr="00983058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152689" w:rsidRPr="00934B6C" w:rsidRDefault="0056537A" w:rsidP="00152689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А</w:t>
      </w:r>
      <w:r w:rsidR="00152689" w:rsidRPr="00934B6C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857A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52689" w:rsidRPr="00934B6C">
        <w:rPr>
          <w:rFonts w:ascii="Times New Roman" w:hAnsi="Times New Roman" w:cs="Times New Roman"/>
          <w:sz w:val="28"/>
          <w:szCs w:val="28"/>
          <w:lang w:val="uk-UA"/>
        </w:rPr>
        <w:t xml:space="preserve"> приймання-передачі майна від 31.12.2009 року заявнику передано майновий пай у саду в с. </w:t>
      </w:r>
      <w:proofErr w:type="spellStart"/>
      <w:r w:rsidR="00152689" w:rsidRPr="00934B6C">
        <w:rPr>
          <w:rFonts w:ascii="Times New Roman" w:hAnsi="Times New Roman" w:cs="Times New Roman"/>
          <w:sz w:val="28"/>
          <w:szCs w:val="28"/>
          <w:lang w:val="uk-UA"/>
        </w:rPr>
        <w:t>Дядьковичі</w:t>
      </w:r>
      <w:proofErr w:type="spellEnd"/>
      <w:r w:rsidR="00152689" w:rsidRPr="00934B6C">
        <w:rPr>
          <w:rFonts w:ascii="Times New Roman" w:hAnsi="Times New Roman" w:cs="Times New Roman"/>
          <w:sz w:val="28"/>
          <w:szCs w:val="28"/>
          <w:lang w:val="uk-UA"/>
        </w:rPr>
        <w:t>. Разом з тим зазначений акт не містить жодних графічних, картографічних чи інших матеріалів, які б давали можливість однозначно ідентифікувати місце розташування саду та підтве</w:t>
      </w:r>
      <w:r w:rsidR="00152689" w:rsidRPr="00934B6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52689" w:rsidRPr="00934B6C">
        <w:rPr>
          <w:rFonts w:ascii="Times New Roman" w:hAnsi="Times New Roman" w:cs="Times New Roman"/>
          <w:sz w:val="28"/>
          <w:szCs w:val="28"/>
          <w:lang w:val="uk-UA"/>
        </w:rPr>
        <w:t>дити, що він розташований саме в межах земельної ділянки, щодо якої ро</w:t>
      </w:r>
      <w:r w:rsidR="00152689" w:rsidRPr="00934B6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52689" w:rsidRPr="00934B6C">
        <w:rPr>
          <w:rFonts w:ascii="Times New Roman" w:hAnsi="Times New Roman" w:cs="Times New Roman"/>
          <w:sz w:val="28"/>
          <w:szCs w:val="28"/>
          <w:lang w:val="uk-UA"/>
        </w:rPr>
        <w:t>роблено проект землеустрою.</w:t>
      </w:r>
    </w:p>
    <w:p w:rsidR="00152689" w:rsidRDefault="00152689" w:rsidP="00152689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E50">
        <w:rPr>
          <w:rFonts w:ascii="Times New Roman" w:hAnsi="Times New Roman" w:cs="Times New Roman"/>
          <w:sz w:val="28"/>
          <w:szCs w:val="28"/>
          <w:lang w:val="uk-UA"/>
        </w:rPr>
        <w:t>Враховуючи позицію Верховного Суду у постановах від 05.09.2018 у справі №152/907/13-ц, від 06.09.2022 у справі №912/1885/21, від 22.03.2023 у справі №446/189/21, що багаторічні насадження не можуть розглядатися як само</w:t>
      </w:r>
      <w:r w:rsidRPr="00933E5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33E50">
        <w:rPr>
          <w:rFonts w:ascii="Times New Roman" w:hAnsi="Times New Roman" w:cs="Times New Roman"/>
          <w:sz w:val="28"/>
          <w:szCs w:val="28"/>
          <w:lang w:val="uk-UA"/>
        </w:rPr>
        <w:t xml:space="preserve">тійний об'єкт права без земельної ділянки, на якій вони розташовані, оскільки є її складовою частиною. Оскільки матеріали справи не містять належних і допустимих доказів того, що майновий пай </w:t>
      </w:r>
      <w:r w:rsidR="00AB21F8">
        <w:rPr>
          <w:rFonts w:ascii="Times New Roman" w:hAnsi="Times New Roman" w:cs="Times New Roman"/>
          <w:sz w:val="28"/>
          <w:szCs w:val="28"/>
          <w:lang w:val="uk-UA"/>
        </w:rPr>
        <w:t>заявника</w:t>
      </w:r>
      <w:r w:rsidRPr="00933E50">
        <w:rPr>
          <w:rFonts w:ascii="Times New Roman" w:hAnsi="Times New Roman" w:cs="Times New Roman"/>
          <w:sz w:val="28"/>
          <w:szCs w:val="28"/>
          <w:lang w:val="uk-UA"/>
        </w:rPr>
        <w:t xml:space="preserve"> розташований саме в межах спірної земельної ділянки, відсутні правові підстави вважати, що пр</w:t>
      </w:r>
      <w:r w:rsidRPr="00933E5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33E50">
        <w:rPr>
          <w:rFonts w:ascii="Times New Roman" w:hAnsi="Times New Roman" w:cs="Times New Roman"/>
          <w:sz w:val="28"/>
          <w:szCs w:val="28"/>
          <w:lang w:val="uk-UA"/>
        </w:rPr>
        <w:t>ект землеустрою розроблено щодо земельної ділянки, необхідної для обсл</w:t>
      </w:r>
      <w:r w:rsidRPr="00933E5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33E50">
        <w:rPr>
          <w:rFonts w:ascii="Times New Roman" w:hAnsi="Times New Roman" w:cs="Times New Roman"/>
          <w:sz w:val="28"/>
          <w:szCs w:val="28"/>
          <w:lang w:val="uk-UA"/>
        </w:rPr>
        <w:t>говування належного йому майна.</w:t>
      </w:r>
    </w:p>
    <w:p w:rsidR="007665DA" w:rsidRPr="00833DC2" w:rsidRDefault="007665DA" w:rsidP="007665DA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65DA">
        <w:rPr>
          <w:rFonts w:ascii="Times New Roman" w:hAnsi="Times New Roman" w:cs="Times New Roman"/>
          <w:sz w:val="28"/>
          <w:szCs w:val="28"/>
          <w:lang w:val="uk-UA"/>
        </w:rPr>
        <w:t>Під час розгляду матеріалів справи встановлено,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гр.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Слободюк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Л.Г. зве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нулася до </w:t>
      </w:r>
      <w:r w:rsidRPr="007665DA">
        <w:rPr>
          <w:rFonts w:ascii="Times New Roman" w:hAnsi="Times New Roman" w:cs="Times New Roman"/>
          <w:sz w:val="28"/>
          <w:szCs w:val="28"/>
          <w:lang w:val="uk-UA"/>
        </w:rPr>
        <w:t xml:space="preserve">Головного управління </w:t>
      </w:r>
      <w:proofErr w:type="spellStart"/>
      <w:r w:rsidRPr="007665DA">
        <w:rPr>
          <w:rFonts w:ascii="Times New Roman" w:hAnsi="Times New Roman" w:cs="Times New Roman"/>
          <w:sz w:val="28"/>
          <w:szCs w:val="28"/>
          <w:lang w:val="uk-UA"/>
        </w:rPr>
        <w:t>Держгеокадастру</w:t>
      </w:r>
      <w:proofErr w:type="spellEnd"/>
      <w:r w:rsidRPr="007665DA">
        <w:rPr>
          <w:rFonts w:ascii="Times New Roman" w:hAnsi="Times New Roman" w:cs="Times New Roman"/>
          <w:sz w:val="28"/>
          <w:szCs w:val="28"/>
          <w:lang w:val="uk-UA"/>
        </w:rPr>
        <w:t xml:space="preserve"> у Рівненській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, як розпорядника сільськогосподарськими землями за межами населених пун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тів</w:t>
      </w:r>
      <w:r w:rsidR="008F39EC">
        <w:rPr>
          <w:rFonts w:ascii="Times New Roman" w:hAnsi="Times New Roman" w:cs="Times New Roman"/>
          <w:sz w:val="28"/>
          <w:szCs w:val="28"/>
          <w:lang w:val="uk-UA"/>
        </w:rPr>
        <w:t>, відповідно до</w:t>
      </w:r>
      <w:r w:rsidRPr="007665DA">
        <w:rPr>
          <w:rFonts w:ascii="Times New Roman" w:hAnsi="Times New Roman" w:cs="Times New Roman"/>
          <w:sz w:val="28"/>
          <w:szCs w:val="28"/>
          <w:lang w:val="uk-UA"/>
        </w:rPr>
        <w:t xml:space="preserve"> нака</w:t>
      </w:r>
      <w:r w:rsidR="008F39EC">
        <w:rPr>
          <w:rFonts w:ascii="Times New Roman" w:hAnsi="Times New Roman" w:cs="Times New Roman"/>
          <w:sz w:val="28"/>
          <w:szCs w:val="28"/>
          <w:lang w:val="uk-UA"/>
        </w:rPr>
        <w:t>зу</w:t>
      </w:r>
      <w:r w:rsidRPr="007665DA">
        <w:rPr>
          <w:rFonts w:ascii="Times New Roman" w:hAnsi="Times New Roman" w:cs="Times New Roman"/>
          <w:sz w:val="28"/>
          <w:szCs w:val="28"/>
          <w:lang w:val="uk-UA"/>
        </w:rPr>
        <w:t xml:space="preserve"> Головного управління </w:t>
      </w:r>
      <w:proofErr w:type="spellStart"/>
      <w:r w:rsidRPr="007665DA">
        <w:rPr>
          <w:rFonts w:ascii="Times New Roman" w:hAnsi="Times New Roman" w:cs="Times New Roman"/>
          <w:sz w:val="28"/>
          <w:szCs w:val="28"/>
          <w:lang w:val="uk-UA"/>
        </w:rPr>
        <w:t>Держгеокадастру</w:t>
      </w:r>
      <w:proofErr w:type="spellEnd"/>
      <w:r w:rsidRPr="007665DA">
        <w:rPr>
          <w:rFonts w:ascii="Times New Roman" w:hAnsi="Times New Roman" w:cs="Times New Roman"/>
          <w:sz w:val="28"/>
          <w:szCs w:val="28"/>
          <w:lang w:val="uk-UA"/>
        </w:rPr>
        <w:t xml:space="preserve"> у Рівненс</w:t>
      </w:r>
      <w:r w:rsidRPr="007665DA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7665DA">
        <w:rPr>
          <w:rFonts w:ascii="Times New Roman" w:hAnsi="Times New Roman" w:cs="Times New Roman"/>
          <w:sz w:val="28"/>
          <w:szCs w:val="28"/>
          <w:lang w:val="uk-UA"/>
        </w:rPr>
        <w:t>кій області № 17-77.53-3748/22-15 від 31.12.2015 у затвердженні проекту з</w:t>
      </w:r>
      <w:r w:rsidRPr="007665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65DA">
        <w:rPr>
          <w:rFonts w:ascii="Times New Roman" w:hAnsi="Times New Roman" w:cs="Times New Roman"/>
          <w:sz w:val="28"/>
          <w:szCs w:val="28"/>
          <w:lang w:val="uk-UA"/>
        </w:rPr>
        <w:lastRenderedPageBreak/>
        <w:t>млеустрою було відмовлено у зв'язку з його невідповідністю вимогам зем</w:t>
      </w:r>
      <w:r w:rsidRPr="007665D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665DA">
        <w:rPr>
          <w:rFonts w:ascii="Times New Roman" w:hAnsi="Times New Roman" w:cs="Times New Roman"/>
          <w:sz w:val="28"/>
          <w:szCs w:val="28"/>
          <w:lang w:val="uk-UA"/>
        </w:rPr>
        <w:t xml:space="preserve">льного законодавства. </w:t>
      </w:r>
      <w:r w:rsidR="00471B7E">
        <w:rPr>
          <w:rFonts w:ascii="Times New Roman" w:hAnsi="Times New Roman" w:cs="Times New Roman"/>
          <w:sz w:val="28"/>
          <w:szCs w:val="28"/>
          <w:lang w:val="uk-UA"/>
        </w:rPr>
        <w:t xml:space="preserve">На момент звернення гр. </w:t>
      </w:r>
      <w:proofErr w:type="spellStart"/>
      <w:r w:rsidR="00471B7E">
        <w:rPr>
          <w:rFonts w:ascii="Times New Roman" w:hAnsi="Times New Roman" w:cs="Times New Roman"/>
          <w:sz w:val="28"/>
          <w:szCs w:val="28"/>
          <w:lang w:val="uk-UA"/>
        </w:rPr>
        <w:t>Слободюк</w:t>
      </w:r>
      <w:proofErr w:type="spellEnd"/>
      <w:r w:rsidR="00471B7E">
        <w:rPr>
          <w:rFonts w:ascii="Times New Roman" w:hAnsi="Times New Roman" w:cs="Times New Roman"/>
          <w:sz w:val="28"/>
          <w:szCs w:val="28"/>
          <w:lang w:val="uk-UA"/>
        </w:rPr>
        <w:t xml:space="preserve"> Л.Г. у </w:t>
      </w:r>
      <w:proofErr w:type="spellStart"/>
      <w:r w:rsidR="00471B7E">
        <w:rPr>
          <w:rFonts w:ascii="Times New Roman" w:hAnsi="Times New Roman" w:cs="Times New Roman"/>
          <w:sz w:val="28"/>
          <w:szCs w:val="28"/>
          <w:lang w:val="uk-UA"/>
        </w:rPr>
        <w:t>Дядьков</w:t>
      </w:r>
      <w:r w:rsidR="00471B7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71B7E">
        <w:rPr>
          <w:rFonts w:ascii="Times New Roman" w:hAnsi="Times New Roman" w:cs="Times New Roman"/>
          <w:sz w:val="28"/>
          <w:szCs w:val="28"/>
          <w:lang w:val="uk-UA"/>
        </w:rPr>
        <w:t>цьку</w:t>
      </w:r>
      <w:proofErr w:type="spellEnd"/>
      <w:r w:rsidR="00471B7E">
        <w:rPr>
          <w:rFonts w:ascii="Times New Roman" w:hAnsi="Times New Roman" w:cs="Times New Roman"/>
          <w:sz w:val="28"/>
          <w:szCs w:val="28"/>
          <w:lang w:val="uk-UA"/>
        </w:rPr>
        <w:t xml:space="preserve"> сільську раду порушення не були виправлені, </w:t>
      </w:r>
      <w:r w:rsidRPr="00471B7E">
        <w:rPr>
          <w:rFonts w:ascii="Times New Roman" w:hAnsi="Times New Roman" w:cs="Times New Roman"/>
          <w:sz w:val="28"/>
          <w:szCs w:val="28"/>
          <w:lang w:val="uk-UA"/>
        </w:rPr>
        <w:t>матеріали справи не мі</w:t>
      </w:r>
      <w:r w:rsidRPr="00471B7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71B7E">
        <w:rPr>
          <w:rFonts w:ascii="Times New Roman" w:hAnsi="Times New Roman" w:cs="Times New Roman"/>
          <w:sz w:val="28"/>
          <w:szCs w:val="28"/>
          <w:lang w:val="uk-UA"/>
        </w:rPr>
        <w:t>тять доказів усунення зазначених у відмові недоліків чи внесення відпові</w:t>
      </w:r>
      <w:r w:rsidRPr="00471B7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471B7E">
        <w:rPr>
          <w:rFonts w:ascii="Times New Roman" w:hAnsi="Times New Roman" w:cs="Times New Roman"/>
          <w:sz w:val="28"/>
          <w:szCs w:val="28"/>
          <w:lang w:val="uk-UA"/>
        </w:rPr>
        <w:t>них змін до проекту землеустрою, що свідчить про відсутність підстав вв</w:t>
      </w:r>
      <w:r w:rsidRPr="00471B7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71B7E">
        <w:rPr>
          <w:rFonts w:ascii="Times New Roman" w:hAnsi="Times New Roman" w:cs="Times New Roman"/>
          <w:sz w:val="28"/>
          <w:szCs w:val="28"/>
          <w:lang w:val="uk-UA"/>
        </w:rPr>
        <w:t>жати його таким, що відповідає вимогам законодавства.</w:t>
      </w:r>
    </w:p>
    <w:p w:rsidR="00152689" w:rsidRPr="002511CB" w:rsidRDefault="00152689" w:rsidP="00152689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11CB">
        <w:rPr>
          <w:rFonts w:ascii="Times New Roman" w:hAnsi="Times New Roman" w:cs="Times New Roman"/>
          <w:sz w:val="28"/>
          <w:szCs w:val="28"/>
          <w:lang w:val="uk-UA"/>
        </w:rPr>
        <w:t>Відповідно до А</w:t>
      </w:r>
      <w:r w:rsidR="0056537A">
        <w:rPr>
          <w:rFonts w:ascii="Times New Roman" w:hAnsi="Times New Roman" w:cs="Times New Roman"/>
          <w:sz w:val="28"/>
          <w:szCs w:val="28"/>
          <w:lang w:val="uk-UA"/>
        </w:rPr>
        <w:t>кту</w:t>
      </w:r>
      <w:r w:rsidRPr="002511CB">
        <w:rPr>
          <w:rFonts w:ascii="Times New Roman" w:hAnsi="Times New Roman" w:cs="Times New Roman"/>
          <w:sz w:val="28"/>
          <w:szCs w:val="28"/>
          <w:lang w:val="uk-UA"/>
        </w:rPr>
        <w:t xml:space="preserve"> огляду наявності багаторічних плодових насаджень (с</w:t>
      </w:r>
      <w:r w:rsidRPr="002511C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511CB">
        <w:rPr>
          <w:rFonts w:ascii="Times New Roman" w:hAnsi="Times New Roman" w:cs="Times New Roman"/>
          <w:sz w:val="28"/>
          <w:szCs w:val="28"/>
          <w:lang w:val="uk-UA"/>
        </w:rPr>
        <w:t>ду) на земельній ділянці комунальної власності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03.07.2026 року</w:t>
      </w:r>
      <w:r w:rsidRPr="002511CB">
        <w:rPr>
          <w:rFonts w:ascii="Times New Roman" w:hAnsi="Times New Roman" w:cs="Times New Roman"/>
          <w:sz w:val="28"/>
          <w:szCs w:val="28"/>
          <w:lang w:val="uk-UA"/>
        </w:rPr>
        <w:t>, склад</w:t>
      </w:r>
      <w:r w:rsidRPr="002511C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511CB">
        <w:rPr>
          <w:rFonts w:ascii="Times New Roman" w:hAnsi="Times New Roman" w:cs="Times New Roman"/>
          <w:sz w:val="28"/>
          <w:szCs w:val="28"/>
          <w:lang w:val="uk-UA"/>
        </w:rPr>
        <w:t xml:space="preserve">ного за участю запрошених спеціалістів, факт наявності на земельній ділянці багаторічних плодових насаджень не підтверджено. </w:t>
      </w:r>
    </w:p>
    <w:p w:rsidR="00152689" w:rsidRPr="007D04C8" w:rsidRDefault="00152689" w:rsidP="00152689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4C8">
        <w:rPr>
          <w:rFonts w:ascii="Times New Roman" w:hAnsi="Times New Roman" w:cs="Times New Roman"/>
          <w:sz w:val="28"/>
          <w:szCs w:val="28"/>
          <w:lang w:val="uk-UA"/>
        </w:rPr>
        <w:t>Також встановлено, що під час формування земельної ділянки не було врах</w:t>
      </w:r>
      <w:r w:rsidRPr="007D04C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D04C8">
        <w:rPr>
          <w:rFonts w:ascii="Times New Roman" w:hAnsi="Times New Roman" w:cs="Times New Roman"/>
          <w:sz w:val="28"/>
          <w:szCs w:val="28"/>
          <w:lang w:val="uk-UA"/>
        </w:rPr>
        <w:t xml:space="preserve">вано </w:t>
      </w:r>
      <w:r>
        <w:rPr>
          <w:rFonts w:ascii="Times New Roman" w:hAnsi="Times New Roman" w:cs="Times New Roman"/>
          <w:sz w:val="28"/>
          <w:szCs w:val="28"/>
          <w:lang w:val="uk-UA"/>
        </w:rPr>
        <w:t>проектну</w:t>
      </w:r>
      <w:r w:rsidRPr="00934B6C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>рогу</w:t>
      </w:r>
      <w:r w:rsidRPr="00934B6C">
        <w:rPr>
          <w:rFonts w:ascii="Times New Roman" w:hAnsi="Times New Roman" w:cs="Times New Roman"/>
          <w:sz w:val="28"/>
          <w:szCs w:val="28"/>
          <w:lang w:val="uk-UA"/>
        </w:rPr>
        <w:t xml:space="preserve"> шириною </w:t>
      </w:r>
      <w:r w:rsidRPr="007E1C7B">
        <w:rPr>
          <w:rFonts w:ascii="Times New Roman" w:hAnsi="Times New Roman" w:cs="Times New Roman"/>
          <w:sz w:val="28"/>
          <w:szCs w:val="28"/>
          <w:lang w:val="uk-UA"/>
        </w:rPr>
        <w:t>15 м</w:t>
      </w:r>
      <w:r w:rsidRPr="007D04C8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чинного генерального плану с. </w:t>
      </w:r>
      <w:proofErr w:type="spellStart"/>
      <w:r w:rsidRPr="007D04C8">
        <w:rPr>
          <w:rFonts w:ascii="Times New Roman" w:hAnsi="Times New Roman" w:cs="Times New Roman"/>
          <w:sz w:val="28"/>
          <w:szCs w:val="28"/>
          <w:lang w:val="uk-UA"/>
        </w:rPr>
        <w:t>Дядьковичі</w:t>
      </w:r>
      <w:proofErr w:type="spellEnd"/>
      <w:r w:rsidRPr="007D04C8">
        <w:rPr>
          <w:rFonts w:ascii="Times New Roman" w:hAnsi="Times New Roman" w:cs="Times New Roman"/>
          <w:sz w:val="28"/>
          <w:szCs w:val="28"/>
          <w:lang w:val="uk-UA"/>
        </w:rPr>
        <w:t>, внаслідок чого межі сформованої земельної ділянки не відповідають містобудівній документації.</w:t>
      </w:r>
    </w:p>
    <w:p w:rsidR="00152689" w:rsidRPr="00A424B8" w:rsidRDefault="00152689" w:rsidP="00152689">
      <w:pPr>
        <w:spacing w:after="100" w:afterAutospacing="1" w:line="240" w:lineRule="auto"/>
        <w:jc w:val="both"/>
        <w:rPr>
          <w:lang w:val="uk-UA"/>
        </w:rPr>
      </w:pPr>
      <w:proofErr w:type="spellStart"/>
      <w:r w:rsidRPr="00B23A54">
        <w:rPr>
          <w:rFonts w:ascii="Times New Roman" w:hAnsi="Times New Roman" w:cs="Times New Roman"/>
          <w:sz w:val="28"/>
          <w:szCs w:val="28"/>
          <w:lang w:val="uk-UA"/>
        </w:rPr>
        <w:t>Дядьковицька</w:t>
      </w:r>
      <w:proofErr w:type="spellEnd"/>
      <w:r w:rsidRPr="00B23A54"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 Рівненського району Рівненської області </w:t>
      </w:r>
    </w:p>
    <w:p w:rsidR="00152689" w:rsidRPr="009D178D" w:rsidRDefault="00152689" w:rsidP="00152689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9D178D">
        <w:rPr>
          <w:rFonts w:ascii="Times New Roman" w:eastAsia="Times New Roman" w:hAnsi="Times New Roman" w:cs="Times New Roman"/>
          <w:b/>
          <w:bCs/>
          <w:sz w:val="28"/>
        </w:rPr>
        <w:t xml:space="preserve">В И </w:t>
      </w:r>
      <w:proofErr w:type="gramStart"/>
      <w:r w:rsidRPr="009D178D">
        <w:rPr>
          <w:rFonts w:ascii="Times New Roman" w:eastAsia="Times New Roman" w:hAnsi="Times New Roman" w:cs="Times New Roman"/>
          <w:b/>
          <w:bCs/>
          <w:sz w:val="28"/>
        </w:rPr>
        <w:t>Р</w:t>
      </w:r>
      <w:proofErr w:type="gramEnd"/>
      <w:r w:rsidRPr="009D178D">
        <w:rPr>
          <w:rFonts w:ascii="Times New Roman" w:eastAsia="Times New Roman" w:hAnsi="Times New Roman" w:cs="Times New Roman"/>
          <w:b/>
          <w:bCs/>
          <w:sz w:val="28"/>
        </w:rPr>
        <w:t xml:space="preserve"> І Ш И Л А</w:t>
      </w:r>
      <w:r w:rsidRPr="009D178D">
        <w:rPr>
          <w:rFonts w:ascii="Times New Roman" w:eastAsia="Times New Roman" w:hAnsi="Times New Roman" w:cs="Times New Roman"/>
          <w:sz w:val="28"/>
        </w:rPr>
        <w:t>:</w:t>
      </w:r>
    </w:p>
    <w:p w:rsidR="00152689" w:rsidRPr="001959AB" w:rsidRDefault="00152689" w:rsidP="00152689">
      <w:pPr>
        <w:numPr>
          <w:ilvl w:val="0"/>
          <w:numId w:val="7"/>
        </w:numPr>
        <w:spacing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Відмовити </w:t>
      </w: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громадянці </w:t>
      </w:r>
      <w:proofErr w:type="spellStart"/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>Слободюк</w:t>
      </w:r>
      <w:proofErr w:type="spellEnd"/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Ларисі Григорівні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затвердженні</w:t>
      </w: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екту</w:t>
      </w: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землеустрою щодо відведення земельної ділянки площею 18,0336 га, кадастровий номер 5624684100:04:021:0475, для ведення фермерського го</w:t>
      </w: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>подарства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431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(код КВЦПЗД – 01.02),</w:t>
      </w: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передачею її в оренду терміном на 49 р</w:t>
      </w: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ків, що розташована на території </w:t>
      </w:r>
      <w:proofErr w:type="spellStart"/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>Дядьковицької</w:t>
      </w:r>
      <w:proofErr w:type="spellEnd"/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Рівненського району Рівнен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ської області у зв’язку із тим, </w:t>
      </w:r>
      <w:r w:rsidRPr="00943143">
        <w:rPr>
          <w:rFonts w:ascii="Times New Roman" w:eastAsia="Times New Roman" w:hAnsi="Times New Roman" w:cs="Times New Roman"/>
          <w:sz w:val="28"/>
          <w:szCs w:val="28"/>
          <w:lang w:val="uk-UA"/>
        </w:rPr>
        <w:t>що поданий проект землеустрою не підтверджує наявності правових та фактичних підстав для його затве</w:t>
      </w:r>
      <w:r w:rsidRPr="0094314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943143">
        <w:rPr>
          <w:rFonts w:ascii="Times New Roman" w:eastAsia="Times New Roman" w:hAnsi="Times New Roman" w:cs="Times New Roman"/>
          <w:sz w:val="28"/>
          <w:szCs w:val="28"/>
          <w:lang w:val="uk-UA"/>
        </w:rPr>
        <w:t>дження, а також не відповідає вимогам земельного законодавства.</w:t>
      </w:r>
    </w:p>
    <w:p w:rsidR="00152689" w:rsidRPr="001959AB" w:rsidRDefault="00152689" w:rsidP="00152689">
      <w:pPr>
        <w:numPr>
          <w:ilvl w:val="0"/>
          <w:numId w:val="7"/>
        </w:numPr>
        <w:spacing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959AB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із земельних відносин та екології, регламенту, законності та депутатської діяльності.</w:t>
      </w:r>
    </w:p>
    <w:p w:rsidR="00152689" w:rsidRPr="00B978D3" w:rsidRDefault="00152689" w:rsidP="001526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152689" w:rsidRDefault="00152689" w:rsidP="00152689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sectPr w:rsidR="00152689" w:rsidSect="00A669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75C0E"/>
    <w:multiLevelType w:val="multilevel"/>
    <w:tmpl w:val="A6B6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B43FA5"/>
    <w:multiLevelType w:val="multilevel"/>
    <w:tmpl w:val="AC745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F60595"/>
    <w:multiLevelType w:val="hybridMultilevel"/>
    <w:tmpl w:val="C2BC6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A2E7D"/>
    <w:multiLevelType w:val="multilevel"/>
    <w:tmpl w:val="AC745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9B27A6"/>
    <w:multiLevelType w:val="multilevel"/>
    <w:tmpl w:val="8F02B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D155A5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4F9F"/>
    <w:rsid w:val="000219D1"/>
    <w:rsid w:val="00031C75"/>
    <w:rsid w:val="000433FC"/>
    <w:rsid w:val="000434B4"/>
    <w:rsid w:val="00044A87"/>
    <w:rsid w:val="0006572B"/>
    <w:rsid w:val="000730EC"/>
    <w:rsid w:val="000A07C3"/>
    <w:rsid w:val="000A2933"/>
    <w:rsid w:val="001021D5"/>
    <w:rsid w:val="00136C15"/>
    <w:rsid w:val="0013781E"/>
    <w:rsid w:val="00152689"/>
    <w:rsid w:val="00157433"/>
    <w:rsid w:val="00192454"/>
    <w:rsid w:val="001959AB"/>
    <w:rsid w:val="0019649E"/>
    <w:rsid w:val="001A5F84"/>
    <w:rsid w:val="001D6A4B"/>
    <w:rsid w:val="001D7703"/>
    <w:rsid w:val="001D7EB9"/>
    <w:rsid w:val="001F675A"/>
    <w:rsid w:val="00200706"/>
    <w:rsid w:val="00237898"/>
    <w:rsid w:val="0024429B"/>
    <w:rsid w:val="00244B37"/>
    <w:rsid w:val="002507DC"/>
    <w:rsid w:val="002511CB"/>
    <w:rsid w:val="0026509F"/>
    <w:rsid w:val="0027722B"/>
    <w:rsid w:val="002A17F5"/>
    <w:rsid w:val="002B6151"/>
    <w:rsid w:val="002B681A"/>
    <w:rsid w:val="002C13B3"/>
    <w:rsid w:val="002C341E"/>
    <w:rsid w:val="002C42D8"/>
    <w:rsid w:val="002C4537"/>
    <w:rsid w:val="002C6977"/>
    <w:rsid w:val="002C7559"/>
    <w:rsid w:val="002D06C8"/>
    <w:rsid w:val="002E52B9"/>
    <w:rsid w:val="002F0591"/>
    <w:rsid w:val="002F721D"/>
    <w:rsid w:val="00337935"/>
    <w:rsid w:val="003544F5"/>
    <w:rsid w:val="003547D2"/>
    <w:rsid w:val="00365D91"/>
    <w:rsid w:val="00372EE5"/>
    <w:rsid w:val="003730A2"/>
    <w:rsid w:val="003747F1"/>
    <w:rsid w:val="003757AE"/>
    <w:rsid w:val="00410290"/>
    <w:rsid w:val="0042405B"/>
    <w:rsid w:val="00426155"/>
    <w:rsid w:val="004451D1"/>
    <w:rsid w:val="0045608C"/>
    <w:rsid w:val="00457FF9"/>
    <w:rsid w:val="00460AC8"/>
    <w:rsid w:val="0046219D"/>
    <w:rsid w:val="00471B7E"/>
    <w:rsid w:val="00486BEA"/>
    <w:rsid w:val="004C2E6C"/>
    <w:rsid w:val="004F151E"/>
    <w:rsid w:val="004F5061"/>
    <w:rsid w:val="005222FD"/>
    <w:rsid w:val="005276E0"/>
    <w:rsid w:val="00527899"/>
    <w:rsid w:val="00562128"/>
    <w:rsid w:val="0056445C"/>
    <w:rsid w:val="0056537A"/>
    <w:rsid w:val="00584967"/>
    <w:rsid w:val="00585C25"/>
    <w:rsid w:val="00595174"/>
    <w:rsid w:val="00596B9C"/>
    <w:rsid w:val="005A3EDC"/>
    <w:rsid w:val="005C4AB2"/>
    <w:rsid w:val="005E1740"/>
    <w:rsid w:val="005E18B8"/>
    <w:rsid w:val="005E500F"/>
    <w:rsid w:val="005F21AB"/>
    <w:rsid w:val="00656A96"/>
    <w:rsid w:val="00684BEC"/>
    <w:rsid w:val="00692072"/>
    <w:rsid w:val="00695DE0"/>
    <w:rsid w:val="006C02B8"/>
    <w:rsid w:val="006E55CC"/>
    <w:rsid w:val="00710998"/>
    <w:rsid w:val="00715245"/>
    <w:rsid w:val="00722958"/>
    <w:rsid w:val="0075429A"/>
    <w:rsid w:val="00761113"/>
    <w:rsid w:val="007665DA"/>
    <w:rsid w:val="007749CE"/>
    <w:rsid w:val="0077792E"/>
    <w:rsid w:val="0078410C"/>
    <w:rsid w:val="00796B23"/>
    <w:rsid w:val="007A3DE7"/>
    <w:rsid w:val="007D04C8"/>
    <w:rsid w:val="007D5E1F"/>
    <w:rsid w:val="007D7BDB"/>
    <w:rsid w:val="007E1C7B"/>
    <w:rsid w:val="007E4ECA"/>
    <w:rsid w:val="00805129"/>
    <w:rsid w:val="00822206"/>
    <w:rsid w:val="0083111C"/>
    <w:rsid w:val="00833DC2"/>
    <w:rsid w:val="00840DB4"/>
    <w:rsid w:val="00840DFA"/>
    <w:rsid w:val="00857A61"/>
    <w:rsid w:val="00897B51"/>
    <w:rsid w:val="008A1458"/>
    <w:rsid w:val="008B43BB"/>
    <w:rsid w:val="008C08D8"/>
    <w:rsid w:val="008F39EC"/>
    <w:rsid w:val="009172EC"/>
    <w:rsid w:val="009257D0"/>
    <w:rsid w:val="009334A2"/>
    <w:rsid w:val="00933E50"/>
    <w:rsid w:val="00934B6C"/>
    <w:rsid w:val="00943143"/>
    <w:rsid w:val="00944B33"/>
    <w:rsid w:val="00952F56"/>
    <w:rsid w:val="00975432"/>
    <w:rsid w:val="00983058"/>
    <w:rsid w:val="00985F0F"/>
    <w:rsid w:val="00986E9D"/>
    <w:rsid w:val="009A389E"/>
    <w:rsid w:val="009A45A6"/>
    <w:rsid w:val="009C16EC"/>
    <w:rsid w:val="009D178D"/>
    <w:rsid w:val="009E1B5E"/>
    <w:rsid w:val="00A2401B"/>
    <w:rsid w:val="00A424B8"/>
    <w:rsid w:val="00A44BD8"/>
    <w:rsid w:val="00A47D29"/>
    <w:rsid w:val="00A51A3E"/>
    <w:rsid w:val="00A66966"/>
    <w:rsid w:val="00AA0567"/>
    <w:rsid w:val="00AB128D"/>
    <w:rsid w:val="00AB21F8"/>
    <w:rsid w:val="00AC3C6B"/>
    <w:rsid w:val="00AD6EA4"/>
    <w:rsid w:val="00AF1728"/>
    <w:rsid w:val="00B21485"/>
    <w:rsid w:val="00B23A54"/>
    <w:rsid w:val="00B3661A"/>
    <w:rsid w:val="00B54121"/>
    <w:rsid w:val="00B60779"/>
    <w:rsid w:val="00B65E6B"/>
    <w:rsid w:val="00B92439"/>
    <w:rsid w:val="00B978D3"/>
    <w:rsid w:val="00BA4F80"/>
    <w:rsid w:val="00BC3F58"/>
    <w:rsid w:val="00BD208E"/>
    <w:rsid w:val="00BD326F"/>
    <w:rsid w:val="00BF3DEF"/>
    <w:rsid w:val="00C03417"/>
    <w:rsid w:val="00C03C9A"/>
    <w:rsid w:val="00C13AF9"/>
    <w:rsid w:val="00C403F8"/>
    <w:rsid w:val="00C46CFE"/>
    <w:rsid w:val="00C53E97"/>
    <w:rsid w:val="00C55EAA"/>
    <w:rsid w:val="00C617CC"/>
    <w:rsid w:val="00C87CBE"/>
    <w:rsid w:val="00CA58C0"/>
    <w:rsid w:val="00CC03F0"/>
    <w:rsid w:val="00CC43C1"/>
    <w:rsid w:val="00CC7544"/>
    <w:rsid w:val="00CF7F0D"/>
    <w:rsid w:val="00D330FB"/>
    <w:rsid w:val="00D36B72"/>
    <w:rsid w:val="00D51A87"/>
    <w:rsid w:val="00D6367F"/>
    <w:rsid w:val="00D67460"/>
    <w:rsid w:val="00D82A80"/>
    <w:rsid w:val="00D84DEA"/>
    <w:rsid w:val="00DB68C9"/>
    <w:rsid w:val="00DB6A0B"/>
    <w:rsid w:val="00DD5480"/>
    <w:rsid w:val="00DF2B8E"/>
    <w:rsid w:val="00E104DE"/>
    <w:rsid w:val="00E44185"/>
    <w:rsid w:val="00E56AD9"/>
    <w:rsid w:val="00E56EB0"/>
    <w:rsid w:val="00E75D28"/>
    <w:rsid w:val="00E84057"/>
    <w:rsid w:val="00EA2A3D"/>
    <w:rsid w:val="00EA2DA1"/>
    <w:rsid w:val="00EB2A99"/>
    <w:rsid w:val="00ED12C6"/>
    <w:rsid w:val="00ED4A56"/>
    <w:rsid w:val="00ED6215"/>
    <w:rsid w:val="00EE5EA3"/>
    <w:rsid w:val="00F27EF4"/>
    <w:rsid w:val="00F34514"/>
    <w:rsid w:val="00F4473E"/>
    <w:rsid w:val="00F517D1"/>
    <w:rsid w:val="00F852BB"/>
    <w:rsid w:val="00F91A5F"/>
    <w:rsid w:val="00FA100D"/>
    <w:rsid w:val="00FB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10998"/>
    <w:pPr>
      <w:ind w:left="720"/>
      <w:contextualSpacing/>
    </w:pPr>
  </w:style>
  <w:style w:type="paragraph" w:customStyle="1" w:styleId="rvps14">
    <w:name w:val="rvps14"/>
    <w:basedOn w:val="a"/>
    <w:rsid w:val="00F5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D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D208E"/>
    <w:rPr>
      <w:b/>
      <w:bCs/>
    </w:rPr>
  </w:style>
  <w:style w:type="paragraph" w:customStyle="1" w:styleId="isselectedend">
    <w:name w:val="isselectedend"/>
    <w:basedOn w:val="a"/>
    <w:rsid w:val="0019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10998"/>
    <w:pPr>
      <w:ind w:left="720"/>
      <w:contextualSpacing/>
    </w:pPr>
  </w:style>
  <w:style w:type="paragraph" w:customStyle="1" w:styleId="rvps14">
    <w:name w:val="rvps14"/>
    <w:basedOn w:val="a"/>
    <w:rsid w:val="00F5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D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D208E"/>
    <w:rPr>
      <w:b/>
      <w:bCs/>
    </w:rPr>
  </w:style>
  <w:style w:type="paragraph" w:customStyle="1" w:styleId="isselectedend">
    <w:name w:val="isselectedend"/>
    <w:basedOn w:val="a"/>
    <w:rsid w:val="0019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4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63</cp:revision>
  <cp:lastPrinted>2026-07-03T12:07:00Z</cp:lastPrinted>
  <dcterms:created xsi:type="dcterms:W3CDTF">2026-07-03T06:51:00Z</dcterms:created>
  <dcterms:modified xsi:type="dcterms:W3CDTF">2026-07-15T13:58:00Z</dcterms:modified>
</cp:coreProperties>
</file>