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F416" w14:textId="77777777" w:rsidR="00335181" w:rsidRPr="00AB49EB" w:rsidRDefault="00335181" w:rsidP="003351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B49E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Проект</w:t>
      </w:r>
    </w:p>
    <w:p w14:paraId="36A1C8DC" w14:textId="77777777" w:rsidR="00335181" w:rsidRPr="002A74AE" w:rsidRDefault="00335181" w:rsidP="00335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bdr w:val="none" w:sz="0" w:space="0" w:color="auto" w:frame="1"/>
          <w:lang w:val="uk-UA" w:eastAsia="uk-UA"/>
        </w:rPr>
        <w:drawing>
          <wp:inline distT="0" distB="0" distL="0" distR="0" wp14:anchorId="0C04606B" wp14:editId="1EF3A63D">
            <wp:extent cx="430306" cy="602428"/>
            <wp:effectExtent l="0" t="0" r="0" b="0"/>
            <wp:docPr id="1" name="Рисунок 15" descr="https://lh3.googleusercontent.com/ipWnPF_njD2ByQHTEKoAwl-xuG2u-Lu_tRVMDvx3pELhnIOx27AzOMmNHbLqE-wTURYd0x_v5qf5B60zlbWF6tCzYnhSIHT1Fhn9vdcVVkxH82po3nCa4S6O3yjGDp3OxSc_qu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3.googleusercontent.com/ipWnPF_njD2ByQHTEKoAwl-xuG2u-Lu_tRVMDvx3pELhnIOx27AzOMmNHbLqE-wTURYd0x_v5qf5B60zlbWF6tCzYnhSIHT1Fhn9vdcVVkxH82po3nCa4S6O3yjGDp3OxSc_quQ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74AE">
        <w:rPr>
          <w:rFonts w:ascii="Times New Roman" w:eastAsia="Times New Roman" w:hAnsi="Times New Roman" w:cs="Times New Roman"/>
          <w:b/>
          <w:bCs/>
          <w:color w:val="000000"/>
          <w:sz w:val="28"/>
        </w:rPr>
        <w:tab/>
      </w:r>
    </w:p>
    <w:p w14:paraId="77A363BB" w14:textId="77777777" w:rsidR="00335181" w:rsidRPr="002A74AE" w:rsidRDefault="00335181" w:rsidP="00335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74A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УКРАЇНА</w:t>
      </w:r>
    </w:p>
    <w:p w14:paraId="5235E588" w14:textId="77777777" w:rsidR="00335181" w:rsidRPr="002A74AE" w:rsidRDefault="00335181" w:rsidP="00335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7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ДЯДЬКОВИЦЬКА  СІЛЬСЬКА</w:t>
      </w:r>
      <w:proofErr w:type="gramEnd"/>
      <w:r w:rsidRPr="002A7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РАДА</w:t>
      </w:r>
      <w:r w:rsidRPr="002A7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РІВНЕНСЬКОГО  РАЙОНУ  РІВНЕНСЬКОЇ  ОБЛАСТІ</w:t>
      </w:r>
    </w:p>
    <w:p w14:paraId="78B3821F" w14:textId="77777777" w:rsidR="00335181" w:rsidRDefault="00335181" w:rsidP="00335181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восьме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скликання</w:t>
      </w:r>
      <w:proofErr w:type="spellEnd"/>
    </w:p>
    <w:p w14:paraId="1993D8CC" w14:textId="77777777" w:rsidR="00335181" w:rsidRDefault="00335181" w:rsidP="00335181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 xml:space="preserve">(   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сесія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57F0D590" w14:textId="77777777" w:rsidR="00335181" w:rsidRDefault="00335181" w:rsidP="00335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14:paraId="4D3DCBC7" w14:textId="77777777" w:rsidR="00335181" w:rsidRPr="00C014AA" w:rsidRDefault="00335181" w:rsidP="00335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014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РІШЕННЯ </w:t>
      </w:r>
    </w:p>
    <w:p w14:paraId="56BF82A9" w14:textId="3D3D9D52" w:rsidR="00335181" w:rsidRDefault="00335181" w:rsidP="00335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___________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026</w:t>
      </w:r>
      <w:r w:rsidRPr="002A74AE">
        <w:rPr>
          <w:rFonts w:ascii="Times New Roman" w:eastAsia="Times New Roman" w:hAnsi="Times New Roman" w:cs="Times New Roman"/>
          <w:color w:val="000000"/>
          <w:sz w:val="28"/>
          <w:szCs w:val="28"/>
        </w:rPr>
        <w:t>  року        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</w:t>
      </w:r>
      <w:r w:rsidRPr="002A74AE"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</w:t>
      </w:r>
      <w:r w:rsidRPr="002A74AE">
        <w:rPr>
          <w:rFonts w:ascii="Times New Roman" w:eastAsia="Times New Roman" w:hAnsi="Times New Roman" w:cs="Times New Roman"/>
          <w:color w:val="000000"/>
        </w:rPr>
        <w:t>  </w:t>
      </w:r>
      <w:r w:rsidRPr="009F20D7">
        <w:rPr>
          <w:rFonts w:ascii="Times New Roman" w:eastAsia="Times New Roman" w:hAnsi="Times New Roman" w:cs="Times New Roman"/>
          <w:color w:val="000000"/>
          <w:sz w:val="28"/>
          <w:szCs w:val="28"/>
        </w:rPr>
        <w:t>№ </w:t>
      </w:r>
    </w:p>
    <w:p w14:paraId="7FC92C1A" w14:textId="77777777" w:rsidR="00335181" w:rsidRPr="00317F0B" w:rsidRDefault="00335181" w:rsidP="003351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CAD861" w14:textId="77777777" w:rsidR="00335181" w:rsidRPr="00335181" w:rsidRDefault="00335181" w:rsidP="00335181">
      <w:pPr>
        <w:autoSpaceDE w:val="0"/>
        <w:autoSpaceDN w:val="0"/>
        <w:adjustRightInd w:val="0"/>
        <w:spacing w:before="10" w:after="0" w:line="240" w:lineRule="auto"/>
        <w:ind w:right="-18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</w:pPr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 xml:space="preserve">Про продаж земельної ділянки </w:t>
      </w:r>
    </w:p>
    <w:p w14:paraId="55DBDC0D" w14:textId="77777777" w:rsidR="00335181" w:rsidRPr="00335181" w:rsidRDefault="00335181" w:rsidP="00335181">
      <w:pPr>
        <w:autoSpaceDE w:val="0"/>
        <w:autoSpaceDN w:val="0"/>
        <w:adjustRightInd w:val="0"/>
        <w:spacing w:before="10" w:after="0" w:line="240" w:lineRule="auto"/>
        <w:ind w:right="-18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</w:pPr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 xml:space="preserve">сільськогосподарського призначення </w:t>
      </w:r>
    </w:p>
    <w:p w14:paraId="6E95BE41" w14:textId="77777777" w:rsidR="00335181" w:rsidRPr="00335181" w:rsidRDefault="00335181" w:rsidP="00335181">
      <w:pPr>
        <w:autoSpaceDE w:val="0"/>
        <w:autoSpaceDN w:val="0"/>
        <w:adjustRightInd w:val="0"/>
        <w:spacing w:before="10" w:after="0" w:line="240" w:lineRule="auto"/>
        <w:ind w:right="-18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</w:pPr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>для ведення фермерського господарства</w:t>
      </w:r>
    </w:p>
    <w:p w14:paraId="01B0B429" w14:textId="77777777" w:rsidR="00335181" w:rsidRDefault="00335181" w:rsidP="00335181">
      <w:pPr>
        <w:tabs>
          <w:tab w:val="left" w:pos="4820"/>
        </w:tabs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2FC35C6" w14:textId="0F3D91BD" w:rsidR="00335181" w:rsidRDefault="00335181" w:rsidP="003A0B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заяву голови </w:t>
      </w:r>
      <w:bookmarkStart w:id="0" w:name="_Hlk240882995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ФЕРМЕРСЬКОГО ГОСПОДАРСТВА «ІРИНА»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bookmarkEnd w:id="0"/>
      <w:proofErr w:type="spellStart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Вограліка</w:t>
      </w:r>
      <w:proofErr w:type="spellEnd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Олега Володимировича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викуп  без проведення земельних торгів земельної ділянки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площею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22,0000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га кадастровий номер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5624682700:01:001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:1346 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 сільськогосподарського призначення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цільове призначення –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01.02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ведення фермерського господарства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C02DB8">
        <w:rPr>
          <w:lang w:val="uk-UA"/>
        </w:rPr>
        <w:t xml:space="preserve">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яка розташована за межами населених пунктів на території </w:t>
      </w:r>
      <w:bookmarkStart w:id="1" w:name="_Hlk240883237"/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Дядьковицької сільської ради Рівненського району Рівненської області</w:t>
      </w:r>
      <w:bookmarkEnd w:id="1"/>
      <w:r w:rsidRPr="006B2284">
        <w:rPr>
          <w:lang w:val="uk-UA"/>
        </w:rPr>
        <w:t xml:space="preserve">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 перебуває у  постійному користуванні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ФГ «ІРИНА»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підставі Державного акту на право постійного користування землею серія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№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001046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04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2000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року, 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виданого Рівненською районною радою Рівненської області,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дата державної реєстрації права постійного користування земельною ділянкою в Державному реєстрі речових прав на нерухоме майно 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10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.20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19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року, номер запису про інше речове право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33710987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враховуючи 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Витяг з Державного земельного кадастру НВ-0001617182026 від 11.09.2026 р</w:t>
      </w:r>
      <w:r w:rsidRPr="00D062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bookmarkStart w:id="2" w:name="_Hlk240883299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Витяг №НВ-9979707922026 із технічної документації з нормативної грошової оцінки земельних ділянок від 08.09.2026 р</w:t>
      </w:r>
      <w:bookmarkEnd w:id="2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D062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керуючись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13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ст.19 Конституції України,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12, 127, 128 та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п.6-1 Розділу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Перехідних положень Земельного кодексу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34 ч.1 </w:t>
      </w:r>
      <w:r w:rsidRPr="00C02DB8">
        <w:rPr>
          <w:rFonts w:ascii="Times New Roman" w:eastAsia="Times New Roman" w:hAnsi="Times New Roman"/>
          <w:sz w:val="28"/>
          <w:szCs w:val="28"/>
          <w:lang w:val="uk-UA" w:eastAsia="uk-UA"/>
        </w:rPr>
        <w:t>ст. 26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враховуючи рекомендації </w:t>
      </w:r>
      <w:bookmarkStart w:id="3" w:name="_Hlk240886478"/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сільської ради з питань земельних відносин та екології, регламенту, законності та депутатської діяльності</w:t>
      </w:r>
      <w:bookmarkEnd w:id="3"/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4" w:name="_Hlk240886289"/>
      <w:r w:rsidR="003E76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Дядьковицька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сільська 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рада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Рівненського району Рівненської області</w:t>
      </w:r>
      <w:bookmarkEnd w:id="4"/>
      <w:r w:rsidR="006E7B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</w:t>
      </w:r>
    </w:p>
    <w:p w14:paraId="4B4FC460" w14:textId="77777777" w:rsidR="003E7648" w:rsidRDefault="003E7648" w:rsidP="003A0B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622479E" w14:textId="77777777" w:rsidR="00721E1F" w:rsidRDefault="00721E1F" w:rsidP="00721E1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1E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И Р І Ш И Л 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                                    </w:t>
      </w:r>
    </w:p>
    <w:p w14:paraId="1894E40C" w14:textId="77777777" w:rsidR="00721E1F" w:rsidRDefault="00721E1F" w:rsidP="00721E1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41EC72A" w14:textId="0C223D43" w:rsidR="00335181" w:rsidRDefault="0040130A" w:rsidP="00721E1F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</w:t>
      </w:r>
      <w:r w:rsidR="00335181" w:rsidRPr="006B10DB">
        <w:rPr>
          <w:rFonts w:ascii="Times New Roman" w:eastAsia="Calibri" w:hAnsi="Times New Roman" w:cs="Times New Roman"/>
          <w:sz w:val="28"/>
          <w:szCs w:val="28"/>
          <w:lang w:val="uk-UA"/>
        </w:rPr>
        <w:t>Продати</w:t>
      </w:r>
      <w:r w:rsidR="0033518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ФЕРМЕРСЬКОМУ ГОСПОДАРСТВУ «ІРИНА» (код ЄДРПОУ 31186687) 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земельну ділянку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комунальної  власності сільськогосподарського призначення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ведення фермерського господарства (код КВ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ЦП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 – 01.02)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кадастровий номер </w:t>
      </w:r>
      <w:bookmarkStart w:id="5" w:name="_Hlk240881499"/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5624682700:01:001:1346</w:t>
      </w:r>
      <w:bookmarkEnd w:id="5"/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площею 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22,0000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 тому числі рілля –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22,0000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яка розташована за межами населених пунктів на території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Дядьковицької сільської ради Рівненського району Рівненської області</w:t>
      </w:r>
      <w:r w:rsidR="003E7648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35181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>за ціною, яка дорівнює нормативній грошовій оцінці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3BCB67C8" w14:textId="170AC84E" w:rsidR="00335181" w:rsidRDefault="0040130A" w:rsidP="0040130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2.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Нормативна грошова оцінка земельної ділянки згідно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Витягу №НВ-9979707922026 із технічної документації з нормативної грошової оцінки земельних ділянок від 08.09.2026 р становить 345 905 грн 07 коп (триста сорок п’ять  тисяч дев’ятсот п’ять гривень 07 коп).</w:t>
      </w:r>
    </w:p>
    <w:p w14:paraId="05592F1D" w14:textId="21D27828" w:rsidR="00335181" w:rsidRDefault="0040130A" w:rsidP="0040130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3.</w:t>
      </w:r>
      <w:r w:rsidR="006E7B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Продаж земельної ділянки комунальної власності з кадастровим номером</w:t>
      </w:r>
      <w:r w:rsidR="00721E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21E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5624682700:01:001:1346</w:t>
      </w:r>
      <w:r w:rsidR="006E7B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провести без розстрочення платежу.</w:t>
      </w:r>
    </w:p>
    <w:p w14:paraId="336839A1" w14:textId="4C1EFEBD" w:rsidR="0040130A" w:rsidRPr="0040130A" w:rsidRDefault="0040130A" w:rsidP="0040130A">
      <w:pPr>
        <w:pStyle w:val="a3"/>
        <w:spacing w:after="0" w:line="240" w:lineRule="auto"/>
        <w:ind w:left="0" w:right="335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4.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Доручити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Дядьковицькому</w:t>
      </w:r>
      <w:proofErr w:type="spellEnd"/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сільському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голові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Людмилі ВІТКОВЕЦЬ 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 імені Дядьковицьк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сільськ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Рівненського району Рівненської області після сплати вартості земельної ділянки  укласти договір купівлі-продажу землі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згідно з даним рішенням.</w:t>
      </w:r>
    </w:p>
    <w:p w14:paraId="407792A1" w14:textId="78D9D240" w:rsidR="0040130A" w:rsidRPr="0040130A" w:rsidRDefault="0040130A" w:rsidP="0040130A">
      <w:pPr>
        <w:pStyle w:val="a3"/>
        <w:spacing w:after="0" w:line="240" w:lineRule="auto"/>
        <w:ind w:left="0" w:right="335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5. 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Всі витрати  пов’язані з нотаріальним оформленням договору купівлі-продажу земельної ділянки та сплату відповідних податків та зборів покласти на покупця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ФЕРМЕРСЬКЕ ГОСПОДАРСТВО «ІРИНА»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1388401E" w14:textId="3B72729F" w:rsidR="00335181" w:rsidRDefault="0040130A" w:rsidP="00335181">
      <w:pPr>
        <w:spacing w:after="0" w:line="240" w:lineRule="auto"/>
        <w:ind w:right="335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6.</w:t>
      </w:r>
      <w:r w:rsidRPr="0040130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Контроль за виконанням цього рішення покласти на  </w:t>
      </w:r>
      <w:r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 питань земельних відносин та екології, регламенту, законності та депутатської діяльності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D106868" w14:textId="6C9A0B18" w:rsidR="00335181" w:rsidRDefault="00335181" w:rsidP="00335181">
      <w:pPr>
        <w:spacing w:after="0" w:line="240" w:lineRule="auto"/>
        <w:ind w:right="335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14:paraId="6CA88A48" w14:textId="77777777" w:rsidR="0028028B" w:rsidRDefault="0028028B" w:rsidP="00335181">
      <w:pPr>
        <w:spacing w:after="0" w:line="240" w:lineRule="auto"/>
        <w:ind w:right="335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14:paraId="0CE50920" w14:textId="77777777" w:rsidR="0028028B" w:rsidRPr="0028028B" w:rsidRDefault="0028028B" w:rsidP="0028028B">
      <w:pP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28028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Сільський  голова                                                        Людмила ВІТКОВЕЦЬ </w:t>
      </w:r>
    </w:p>
    <w:p w14:paraId="499BBC02" w14:textId="77777777" w:rsidR="0028028B" w:rsidRPr="0028028B" w:rsidRDefault="0028028B" w:rsidP="0028028B">
      <w:pP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7A010C03" w14:textId="52E08444" w:rsidR="003671B4" w:rsidRPr="00721E1F" w:rsidRDefault="0028028B" w:rsidP="0028028B">
      <w:pPr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28028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721E1F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Проект рішення підготовлений спеціалістом  В. </w:t>
      </w:r>
      <w:proofErr w:type="spellStart"/>
      <w:r w:rsidRPr="00721E1F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Драганчук</w:t>
      </w:r>
      <w:proofErr w:type="spellEnd"/>
    </w:p>
    <w:p w14:paraId="700ABE7D" w14:textId="77777777" w:rsidR="0028028B" w:rsidRDefault="0028028B" w:rsidP="0028028B">
      <w:pP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79D1E74D" w14:textId="6F85F16A" w:rsidR="0028028B" w:rsidRDefault="0028028B" w:rsidP="0028028B">
      <w:r>
        <w:rPr>
          <w:noProof/>
        </w:rPr>
        <w:drawing>
          <wp:inline distT="0" distB="0" distL="0" distR="0" wp14:anchorId="008B62C0" wp14:editId="525C2B15">
            <wp:extent cx="5841676" cy="3050931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660" t="18645" b="6766"/>
                    <a:stretch/>
                  </pic:blipFill>
                  <pic:spPr bwMode="auto">
                    <a:xfrm>
                      <a:off x="0" y="0"/>
                      <a:ext cx="5879008" cy="3070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028B" w:rsidSect="001D6712">
      <w:headerReference w:type="default" r:id="rId9"/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B9E6" w14:textId="77777777" w:rsidR="00F15868" w:rsidRDefault="00F15868">
      <w:pPr>
        <w:spacing w:after="0" w:line="240" w:lineRule="auto"/>
      </w:pPr>
      <w:r>
        <w:separator/>
      </w:r>
    </w:p>
  </w:endnote>
  <w:endnote w:type="continuationSeparator" w:id="0">
    <w:p w14:paraId="67F8155F" w14:textId="77777777" w:rsidR="00F15868" w:rsidRDefault="00F1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DE6C9" w14:textId="77777777" w:rsidR="00F15868" w:rsidRDefault="00F15868">
      <w:pPr>
        <w:spacing w:after="0" w:line="240" w:lineRule="auto"/>
      </w:pPr>
      <w:r>
        <w:separator/>
      </w:r>
    </w:p>
  </w:footnote>
  <w:footnote w:type="continuationSeparator" w:id="0">
    <w:p w14:paraId="0D613B89" w14:textId="77777777" w:rsidR="00F15868" w:rsidRDefault="00F1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919344"/>
      <w:docPartObj>
        <w:docPartGallery w:val="Page Numbers (Top of Page)"/>
        <w:docPartUnique/>
      </w:docPartObj>
    </w:sdtPr>
    <w:sdtEndPr/>
    <w:sdtContent>
      <w:p w14:paraId="38D69B7D" w14:textId="77777777" w:rsidR="00387F47" w:rsidRDefault="002802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C17EFB7" w14:textId="77777777" w:rsidR="00387F47" w:rsidRDefault="00F1586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B4CB1"/>
    <w:multiLevelType w:val="hybridMultilevel"/>
    <w:tmpl w:val="C822778A"/>
    <w:lvl w:ilvl="0" w:tplc="00E0CF7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B4"/>
    <w:rsid w:val="0028028B"/>
    <w:rsid w:val="00335181"/>
    <w:rsid w:val="003671B4"/>
    <w:rsid w:val="003A0B0B"/>
    <w:rsid w:val="003E7648"/>
    <w:rsid w:val="0040130A"/>
    <w:rsid w:val="006E7BEA"/>
    <w:rsid w:val="00721E1F"/>
    <w:rsid w:val="00D708B4"/>
    <w:rsid w:val="00F1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42F0"/>
  <w15:chartTrackingRefBased/>
  <w15:docId w15:val="{4BB3E696-8FB6-4693-A745-461D5362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1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18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5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35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Землевпорядники</dc:creator>
  <cp:keywords/>
  <dc:description/>
  <cp:lastModifiedBy>Землевпорядники</cp:lastModifiedBy>
  <cp:revision>3</cp:revision>
  <cp:lastPrinted>2026-09-21T10:50:00Z</cp:lastPrinted>
  <dcterms:created xsi:type="dcterms:W3CDTF">2026-09-21T08:04:00Z</dcterms:created>
  <dcterms:modified xsi:type="dcterms:W3CDTF">2026-09-21T10:51:00Z</dcterms:modified>
</cp:coreProperties>
</file>