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E3" w:rsidRPr="00043EA0" w:rsidRDefault="00FA01E3" w:rsidP="00FA01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43EA0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ПРОЄКТ</w:t>
      </w:r>
    </w:p>
    <w:p w:rsidR="00FA01E3" w:rsidRPr="00043EA0" w:rsidRDefault="00FA01E3" w:rsidP="00FA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43EA0">
        <w:rPr>
          <w:rFonts w:ascii="Times New Roman" w:hAnsi="Times New Roman" w:cs="Times New Roman"/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8.4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39672075" r:id="rId8"/>
        </w:object>
      </w:r>
    </w:p>
    <w:p w:rsidR="00FA01E3" w:rsidRPr="00043EA0" w:rsidRDefault="00FA01E3" w:rsidP="00FA01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43EA0">
        <w:rPr>
          <w:rFonts w:ascii="Times New Roman" w:eastAsia="Times New Roman" w:hAnsi="Times New Roman" w:cs="Times New Roman"/>
          <w:b/>
          <w:bCs/>
          <w:color w:val="000000"/>
        </w:rPr>
        <w:t>ДЯДЬКОВИЦЬКА  СІЛЬСЬКА  РАДА</w:t>
      </w:r>
      <w:r w:rsidRPr="00043EA0">
        <w:rPr>
          <w:rFonts w:ascii="Times New Roman" w:eastAsia="Times New Roman" w:hAnsi="Times New Roman" w:cs="Times New Roman"/>
          <w:b/>
          <w:bCs/>
          <w:color w:val="000000"/>
        </w:rPr>
        <w:br/>
        <w:t>РІВНЕНСЬКОГО  РАЙОНУ  РІВНЕНСЬКОЇ  ОБЛАСТІ</w:t>
      </w:r>
    </w:p>
    <w:p w:rsidR="00FA01E3" w:rsidRPr="00043EA0" w:rsidRDefault="00FA01E3" w:rsidP="00FA01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43EA0">
        <w:rPr>
          <w:rFonts w:ascii="Times New Roman" w:eastAsia="Times New Roman" w:hAnsi="Times New Roman" w:cs="Times New Roman"/>
          <w:color w:val="000000"/>
        </w:rPr>
        <w:t>восьме скликання</w:t>
      </w:r>
    </w:p>
    <w:p w:rsidR="00FA01E3" w:rsidRPr="00043EA0" w:rsidRDefault="00FA01E3" w:rsidP="00FA01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43EA0">
        <w:rPr>
          <w:rFonts w:ascii="Times New Roman" w:eastAsia="Times New Roman" w:hAnsi="Times New Roman" w:cs="Times New Roman"/>
          <w:color w:val="000000"/>
        </w:rPr>
        <w:t>(_________ сесія)</w:t>
      </w:r>
    </w:p>
    <w:p w:rsidR="00FA01E3" w:rsidRPr="00043EA0" w:rsidRDefault="00FA01E3" w:rsidP="00FA01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43EA0">
        <w:rPr>
          <w:rFonts w:ascii="Times New Roman" w:eastAsia="Times New Roman" w:hAnsi="Times New Roman" w:cs="Times New Roman"/>
          <w:color w:val="000000"/>
          <w:sz w:val="28"/>
        </w:rPr>
        <w:t xml:space="preserve">Р І Ш Е Н </w:t>
      </w:r>
      <w:proofErr w:type="spellStart"/>
      <w:r w:rsidRPr="00043EA0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 w:rsidRPr="00043EA0">
        <w:rPr>
          <w:rFonts w:ascii="Times New Roman" w:eastAsia="Times New Roman" w:hAnsi="Times New Roman" w:cs="Times New Roman"/>
          <w:color w:val="000000"/>
          <w:sz w:val="28"/>
        </w:rPr>
        <w:t xml:space="preserve"> Я</w:t>
      </w:r>
    </w:p>
    <w:p w:rsidR="00FA01E3" w:rsidRPr="00043EA0" w:rsidRDefault="00FA01E3" w:rsidP="00FA01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043EA0">
        <w:rPr>
          <w:rFonts w:ascii="Times New Roman" w:eastAsia="Times New Roman" w:hAnsi="Times New Roman" w:cs="Times New Roman"/>
          <w:color w:val="000000"/>
          <w:sz w:val="28"/>
        </w:rPr>
        <w:t xml:space="preserve">____________ </w:t>
      </w:r>
      <w:r w:rsidR="007A64C1" w:rsidRPr="00043EA0">
        <w:rPr>
          <w:rFonts w:ascii="Times New Roman" w:eastAsia="Times New Roman" w:hAnsi="Times New Roman" w:cs="Times New Roman"/>
          <w:color w:val="000000"/>
          <w:sz w:val="28"/>
        </w:rPr>
        <w:t>2026</w:t>
      </w:r>
      <w:r w:rsidRPr="00043EA0">
        <w:rPr>
          <w:rFonts w:ascii="Times New Roman" w:eastAsia="Times New Roman" w:hAnsi="Times New Roman" w:cs="Times New Roman"/>
          <w:color w:val="000000"/>
          <w:sz w:val="28"/>
        </w:rPr>
        <w:t xml:space="preserve"> року                                                                          №______</w:t>
      </w:r>
    </w:p>
    <w:p w:rsidR="007C3B6B" w:rsidRPr="00043EA0" w:rsidRDefault="007C3B6B" w:rsidP="00FA01E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05B7A" w:rsidRPr="00F05B7A" w:rsidRDefault="00F05B7A" w:rsidP="0052318C">
      <w:pPr>
        <w:spacing w:after="0" w:line="240" w:lineRule="auto"/>
        <w:ind w:right="49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B7A">
        <w:rPr>
          <w:rFonts w:ascii="Times New Roman" w:hAnsi="Times New Roman" w:cs="Times New Roman"/>
          <w:i/>
          <w:sz w:val="24"/>
          <w:szCs w:val="24"/>
        </w:rPr>
        <w:t>Про надання дозволу на розроблення техн</w:t>
      </w:r>
      <w:r w:rsidRPr="00F05B7A">
        <w:rPr>
          <w:rFonts w:ascii="Times New Roman" w:hAnsi="Times New Roman" w:cs="Times New Roman"/>
          <w:i/>
          <w:sz w:val="24"/>
          <w:szCs w:val="24"/>
        </w:rPr>
        <w:t>і</w:t>
      </w:r>
      <w:r w:rsidRPr="00F05B7A">
        <w:rPr>
          <w:rFonts w:ascii="Times New Roman" w:hAnsi="Times New Roman" w:cs="Times New Roman"/>
          <w:i/>
          <w:sz w:val="24"/>
          <w:szCs w:val="24"/>
        </w:rPr>
        <w:t>чної документації із землеустрою щодо інвентаризації земельної ділянки, усунення технічної помилки та включення земельної ділянки до переліку земельних ділянок для продажу права оренди на земельних торгах</w:t>
      </w:r>
    </w:p>
    <w:p w:rsidR="00F05B7A" w:rsidRPr="00F05B7A" w:rsidRDefault="00F05B7A" w:rsidP="008848EE">
      <w:pPr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5B7A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Державного земельного кадастру у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відпов</w:t>
      </w:r>
      <w:r w:rsidRPr="00F05B7A">
        <w:rPr>
          <w:rFonts w:ascii="Times New Roman" w:hAnsi="Times New Roman" w:cs="Times New Roman"/>
          <w:sz w:val="28"/>
          <w:szCs w:val="28"/>
        </w:rPr>
        <w:t>і</w:t>
      </w:r>
      <w:r w:rsidRPr="00F05B7A">
        <w:rPr>
          <w:rFonts w:ascii="Times New Roman" w:hAnsi="Times New Roman" w:cs="Times New Roman"/>
          <w:sz w:val="28"/>
          <w:szCs w:val="28"/>
        </w:rPr>
        <w:t>дність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містобудівної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та фактичного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землекористування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вр</w:t>
      </w:r>
      <w:r w:rsidRPr="00F05B7A">
        <w:rPr>
          <w:rFonts w:ascii="Times New Roman" w:hAnsi="Times New Roman" w:cs="Times New Roman"/>
          <w:sz w:val="28"/>
          <w:szCs w:val="28"/>
        </w:rPr>
        <w:t>а</w:t>
      </w:r>
      <w:r w:rsidRPr="00F05B7A">
        <w:rPr>
          <w:rFonts w:ascii="Times New Roman" w:hAnsi="Times New Roman" w:cs="Times New Roman"/>
          <w:sz w:val="28"/>
          <w:szCs w:val="28"/>
        </w:rPr>
        <w:t>ховуючи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виявлену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невідповідність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кадас</w:t>
      </w:r>
      <w:r w:rsidRPr="00F05B7A">
        <w:rPr>
          <w:rFonts w:ascii="Times New Roman" w:hAnsi="Times New Roman" w:cs="Times New Roman"/>
          <w:sz w:val="28"/>
          <w:szCs w:val="28"/>
        </w:rPr>
        <w:t>т</w:t>
      </w:r>
      <w:r w:rsidRPr="00F05B7A">
        <w:rPr>
          <w:rFonts w:ascii="Times New Roman" w:hAnsi="Times New Roman" w:cs="Times New Roman"/>
          <w:sz w:val="28"/>
          <w:szCs w:val="28"/>
        </w:rPr>
        <w:t>ровий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номер 5624684100:04:021:0475, а саме неврахування </w:t>
      </w:r>
      <w:r w:rsidR="00665032">
        <w:rPr>
          <w:rFonts w:ascii="Times New Roman" w:hAnsi="Times New Roman" w:cs="Times New Roman"/>
          <w:sz w:val="28"/>
          <w:szCs w:val="28"/>
        </w:rPr>
        <w:t xml:space="preserve">проектної </w:t>
      </w:r>
      <w:r w:rsidRPr="00F05B7A">
        <w:rPr>
          <w:rFonts w:ascii="Times New Roman" w:hAnsi="Times New Roman" w:cs="Times New Roman"/>
          <w:sz w:val="28"/>
          <w:szCs w:val="28"/>
        </w:rPr>
        <w:t xml:space="preserve">дороги шириною 15 м, керуючись </w:t>
      </w:r>
      <w:r w:rsidR="007211A3">
        <w:rPr>
          <w:rFonts w:ascii="Times New Roman" w:hAnsi="Times New Roman" w:cs="Times New Roman"/>
          <w:sz w:val="28"/>
          <w:szCs w:val="28"/>
        </w:rPr>
        <w:t>ст.ст.</w:t>
      </w:r>
      <w:r w:rsidRPr="00F05B7A">
        <w:rPr>
          <w:rFonts w:ascii="Times New Roman" w:hAnsi="Times New Roman" w:cs="Times New Roman"/>
          <w:sz w:val="28"/>
          <w:szCs w:val="28"/>
        </w:rPr>
        <w:t xml:space="preserve"> 12, 79-1, 83, 122, 134, 135, 136 Земельного к</w:t>
      </w:r>
      <w:r w:rsidRPr="00F05B7A">
        <w:rPr>
          <w:rFonts w:ascii="Times New Roman" w:hAnsi="Times New Roman" w:cs="Times New Roman"/>
          <w:sz w:val="28"/>
          <w:szCs w:val="28"/>
        </w:rPr>
        <w:t>о</w:t>
      </w:r>
      <w:r w:rsidRPr="00F05B7A">
        <w:rPr>
          <w:rFonts w:ascii="Times New Roman" w:hAnsi="Times New Roman" w:cs="Times New Roman"/>
          <w:sz w:val="28"/>
          <w:szCs w:val="28"/>
        </w:rPr>
        <w:t xml:space="preserve">дексу України, </w:t>
      </w:r>
      <w:r w:rsidR="007211A3">
        <w:rPr>
          <w:rFonts w:ascii="Times New Roman" w:hAnsi="Times New Roman" w:cs="Times New Roman"/>
          <w:sz w:val="28"/>
          <w:szCs w:val="28"/>
        </w:rPr>
        <w:t>ст.ст.</w:t>
      </w:r>
      <w:r w:rsidR="007211A3" w:rsidRPr="00F05B7A">
        <w:rPr>
          <w:rFonts w:ascii="Times New Roman" w:hAnsi="Times New Roman" w:cs="Times New Roman"/>
          <w:sz w:val="28"/>
          <w:szCs w:val="28"/>
        </w:rPr>
        <w:t xml:space="preserve"> </w:t>
      </w:r>
      <w:r w:rsidRPr="00F05B7A">
        <w:rPr>
          <w:rFonts w:ascii="Times New Roman" w:hAnsi="Times New Roman" w:cs="Times New Roman"/>
          <w:sz w:val="28"/>
          <w:szCs w:val="28"/>
        </w:rPr>
        <w:t xml:space="preserve">19, 35, 57 Закону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>», Зак</w:t>
      </w:r>
      <w:r w:rsidRPr="00F05B7A">
        <w:rPr>
          <w:rFonts w:ascii="Times New Roman" w:hAnsi="Times New Roman" w:cs="Times New Roman"/>
          <w:sz w:val="28"/>
          <w:szCs w:val="28"/>
        </w:rPr>
        <w:t>о</w:t>
      </w:r>
      <w:r w:rsidRPr="00F05B7A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«Про Державний земельний кадастр», </w:t>
      </w:r>
      <w:r w:rsidR="007211A3">
        <w:rPr>
          <w:rFonts w:ascii="Times New Roman" w:hAnsi="Times New Roman" w:cs="Times New Roman"/>
          <w:sz w:val="28"/>
          <w:szCs w:val="28"/>
        </w:rPr>
        <w:t>ст.</w:t>
      </w:r>
      <w:r w:rsidRPr="00F05B7A">
        <w:rPr>
          <w:rFonts w:ascii="Times New Roman" w:hAnsi="Times New Roman" w:cs="Times New Roman"/>
          <w:sz w:val="28"/>
          <w:szCs w:val="28"/>
        </w:rPr>
        <w:t xml:space="preserve"> 26 Закону України «Про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м</w:t>
      </w:r>
      <w:r w:rsidRPr="00F05B7A">
        <w:rPr>
          <w:rFonts w:ascii="Times New Roman" w:hAnsi="Times New Roman" w:cs="Times New Roman"/>
          <w:sz w:val="28"/>
          <w:szCs w:val="28"/>
        </w:rPr>
        <w:t>і</w:t>
      </w:r>
      <w:r w:rsidRPr="00F05B7A">
        <w:rPr>
          <w:rFonts w:ascii="Times New Roman" w:hAnsi="Times New Roman" w:cs="Times New Roman"/>
          <w:sz w:val="28"/>
          <w:szCs w:val="28"/>
        </w:rPr>
        <w:t>сцеве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власн</w:t>
      </w:r>
      <w:r w:rsidRPr="00F05B7A">
        <w:rPr>
          <w:rFonts w:ascii="Times New Roman" w:hAnsi="Times New Roman" w:cs="Times New Roman"/>
          <w:sz w:val="28"/>
          <w:szCs w:val="28"/>
        </w:rPr>
        <w:t>о</w:t>
      </w:r>
      <w:r w:rsidRPr="00F05B7A">
        <w:rPr>
          <w:rFonts w:ascii="Times New Roman" w:hAnsi="Times New Roman" w:cs="Times New Roman"/>
          <w:sz w:val="28"/>
          <w:szCs w:val="28"/>
        </w:rPr>
        <w:t>сті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зареєстровано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Дядьковицькою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сільською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радою 17.09.2019 року, а особа, яка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здійснювала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ради не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звернулася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7A"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 w:rsidRPr="00F05B7A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C8006F" w:rsidRDefault="00C8006F" w:rsidP="00C8006F">
      <w:pPr>
        <w:pStyle w:val="a5"/>
        <w:spacing w:before="240" w:after="240"/>
        <w:jc w:val="center"/>
        <w:rPr>
          <w:color w:val="000000"/>
          <w:sz w:val="28"/>
        </w:rPr>
      </w:pPr>
      <w:r w:rsidRPr="00043EA0">
        <w:rPr>
          <w:color w:val="000000"/>
          <w:sz w:val="28"/>
        </w:rPr>
        <w:t>ВИРІШИЛА:</w:t>
      </w:r>
    </w:p>
    <w:p w:rsidR="00F05B7A" w:rsidRPr="00F05B7A" w:rsidRDefault="00F05B7A" w:rsidP="0021618C">
      <w:pPr>
        <w:numPr>
          <w:ilvl w:val="0"/>
          <w:numId w:val="7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дозвіл на розроблення технічної документації із землеустрою щодо інвентаризації земельної ділянки комунальної власності кадастровий номер 5624684100:04:021:0475, цільове призначення </w:t>
      </w:r>
      <w:r w:rsidR="007664E6" w:rsidRPr="00FB08F4">
        <w:rPr>
          <w:rFonts w:ascii="Times New Roman" w:hAnsi="Times New Roman" w:cs="Times New Roman"/>
          <w:sz w:val="28"/>
          <w:szCs w:val="28"/>
        </w:rPr>
        <w:t>–</w:t>
      </w:r>
      <w:r w:rsidRPr="00F0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ведення фермерс</w:t>
      </w:r>
      <w:r w:rsidRPr="00F05B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05B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господарства (</w:t>
      </w:r>
      <w:r w:rsidR="007664E6" w:rsidRPr="00FB08F4">
        <w:rPr>
          <w:rFonts w:ascii="Times New Roman" w:hAnsi="Times New Roman" w:cs="Times New Roman"/>
          <w:sz w:val="28"/>
          <w:szCs w:val="28"/>
        </w:rPr>
        <w:t xml:space="preserve">код КВЦПЗД – </w:t>
      </w:r>
      <w:r w:rsidRPr="00F0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01.02), розташованої на території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Дядьк</w:t>
      </w:r>
      <w:r w:rsidRPr="00F05B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05B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вицької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Рівненського району Рівненської області. </w:t>
      </w:r>
    </w:p>
    <w:p w:rsidR="00F05B7A" w:rsidRPr="00F05B7A" w:rsidRDefault="00F05B7A" w:rsidP="0021618C">
      <w:pPr>
        <w:numPr>
          <w:ilvl w:val="0"/>
          <w:numId w:val="7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Визначити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</w:t>
      </w:r>
      <w:proofErr w:type="gram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ічна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документація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землеустрою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інвентариз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ділянки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розробляється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метою: </w:t>
      </w:r>
    </w:p>
    <w:p w:rsidR="00F05B7A" w:rsidRPr="00F05B7A" w:rsidRDefault="00F05B7A" w:rsidP="0021618C">
      <w:pPr>
        <w:numPr>
          <w:ilvl w:val="0"/>
          <w:numId w:val="8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усунення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</w:t>
      </w:r>
      <w:proofErr w:type="gram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ічної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помилки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формуванні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ділянки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F05B7A" w:rsidRPr="00F05B7A" w:rsidRDefault="00665032" w:rsidP="0021618C">
      <w:pPr>
        <w:numPr>
          <w:ilvl w:val="0"/>
          <w:numId w:val="8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врахування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дороги шириною 15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метрів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ідповідно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</w:t>
      </w:r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будівної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F05B7A" w:rsidRPr="00F05B7A" w:rsidRDefault="00F05B7A" w:rsidP="0021618C">
      <w:pPr>
        <w:numPr>
          <w:ilvl w:val="0"/>
          <w:numId w:val="8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уточнення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площі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ділянки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кадастрового номера 5624684100:04:021:0475. </w:t>
      </w:r>
    </w:p>
    <w:p w:rsidR="00F05B7A" w:rsidRPr="00F05B7A" w:rsidRDefault="00F05B7A" w:rsidP="0021618C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Включити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земельну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ділянку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кадастровий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номер 5624684100:04:021:0475 для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ведення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фермерського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7664E6" w:rsidRPr="00FB08F4">
        <w:rPr>
          <w:rFonts w:ascii="Times New Roman" w:hAnsi="Times New Roman" w:cs="Times New Roman"/>
          <w:sz w:val="28"/>
          <w:szCs w:val="28"/>
        </w:rPr>
        <w:t xml:space="preserve">код КВЦПЗД – 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01.02) до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ділянок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оренди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електронного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аукціону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ісля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землеустрою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інвентаризації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 та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уто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нених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Державного земельного к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дастру. </w:t>
      </w:r>
    </w:p>
    <w:p w:rsidR="00F05B7A" w:rsidRPr="00F05B7A" w:rsidRDefault="00756AE2" w:rsidP="0021618C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08F4">
        <w:rPr>
          <w:rFonts w:ascii="Times New Roman" w:hAnsi="Times New Roman" w:cs="Times New Roman"/>
          <w:sz w:val="28"/>
          <w:szCs w:val="28"/>
        </w:rPr>
        <w:t>Сільському голові Людмилі ВІТКОВЕЦЬ</w:t>
      </w:r>
      <w:r w:rsidRPr="00FB08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зроблення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технічної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землеустрою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інвентаризації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</w:t>
      </w:r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ної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ділянки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вчинення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необхідних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лота до продажу права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оренди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</w:t>
      </w:r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них</w:t>
      </w:r>
      <w:proofErr w:type="spellEnd"/>
      <w:r w:rsidR="00F05B7A"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торгах. </w:t>
      </w:r>
    </w:p>
    <w:p w:rsidR="00F05B7A" w:rsidRPr="00F05B7A" w:rsidRDefault="00F05B7A" w:rsidP="0021618C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даного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екології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регламенту,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законності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путатської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ності</w:t>
      </w:r>
      <w:proofErr w:type="spellEnd"/>
      <w:r w:rsidRPr="00F05B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05B7A" w:rsidRDefault="00F05B7A" w:rsidP="00E44E22">
      <w:pPr>
        <w:rPr>
          <w:rFonts w:ascii="Times New Roman" w:hAnsi="Times New Roman" w:cs="Times New Roman"/>
          <w:color w:val="000000"/>
          <w:sz w:val="28"/>
        </w:rPr>
      </w:pPr>
    </w:p>
    <w:p w:rsidR="00E44E22" w:rsidRPr="00043EA0" w:rsidRDefault="00E44E22" w:rsidP="00E44E22">
      <w:pPr>
        <w:rPr>
          <w:rFonts w:ascii="Times New Roman" w:hAnsi="Times New Roman" w:cs="Times New Roman"/>
          <w:color w:val="000000"/>
        </w:rPr>
      </w:pPr>
      <w:r w:rsidRPr="00043EA0">
        <w:rPr>
          <w:rFonts w:ascii="Times New Roman" w:hAnsi="Times New Roman" w:cs="Times New Roman"/>
          <w:color w:val="000000"/>
          <w:sz w:val="28"/>
        </w:rPr>
        <w:t>Сільський голова                                                                Людмила ВІТКОВЕЦЬ</w:t>
      </w:r>
    </w:p>
    <w:p w:rsidR="00E44E22" w:rsidRDefault="00E44E22" w:rsidP="00E44E22">
      <w:pPr>
        <w:pStyle w:val="a6"/>
        <w:shd w:val="clear" w:color="auto" w:fill="FFFFFF"/>
        <w:spacing w:before="0" w:beforeAutospacing="0" w:after="0" w:afterAutospacing="0"/>
        <w:textAlignment w:val="baseline"/>
      </w:pPr>
      <w:r w:rsidRPr="00043EA0">
        <w:t>Проект рішення підготовлений спеціалістом                                                Катерина БІЛОУС</w:t>
      </w:r>
    </w:p>
    <w:p w:rsidR="00236B11" w:rsidRDefault="00236B11" w:rsidP="00E44E22">
      <w:pPr>
        <w:pStyle w:val="a6"/>
        <w:shd w:val="clear" w:color="auto" w:fill="FFFFFF"/>
        <w:spacing w:before="0" w:beforeAutospacing="0" w:after="0" w:afterAutospacing="0"/>
        <w:textAlignment w:val="baseline"/>
      </w:pPr>
    </w:p>
    <w:p w:rsidR="00D446BC" w:rsidRDefault="00D446BC" w:rsidP="00E44E22">
      <w:pPr>
        <w:pStyle w:val="a6"/>
        <w:shd w:val="clear" w:color="auto" w:fill="FFFFFF"/>
        <w:spacing w:before="0" w:beforeAutospacing="0" w:after="0" w:afterAutospacing="0"/>
        <w:textAlignment w:val="baseline"/>
      </w:pPr>
    </w:p>
    <w:p w:rsidR="000B2D34" w:rsidRDefault="000B2D34" w:rsidP="00E44E22">
      <w:pPr>
        <w:pStyle w:val="a6"/>
        <w:shd w:val="clear" w:color="auto" w:fill="FFFFFF"/>
        <w:spacing w:before="0" w:beforeAutospacing="0" w:after="0" w:afterAutospacing="0"/>
        <w:textAlignment w:val="baseline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03D45C3C" wp14:editId="5521C97C">
            <wp:extent cx="6031230" cy="3390661"/>
            <wp:effectExtent l="0" t="0" r="762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39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B5B" w:rsidRDefault="00435B5B" w:rsidP="00E44E22">
      <w:pPr>
        <w:pStyle w:val="a6"/>
        <w:shd w:val="clear" w:color="auto" w:fill="FFFFFF"/>
        <w:spacing w:before="0" w:beforeAutospacing="0" w:after="0" w:afterAutospacing="0"/>
        <w:textAlignment w:val="baseline"/>
      </w:pPr>
    </w:p>
    <w:p w:rsidR="000B2D34" w:rsidRDefault="000B2D34" w:rsidP="00E44E2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noProof/>
          <w:lang w:val="ru-RU" w:eastAsia="ru-RU"/>
        </w:rPr>
        <w:lastRenderedPageBreak/>
        <w:drawing>
          <wp:inline distT="0" distB="0" distL="0" distR="0" wp14:anchorId="6565AA86" wp14:editId="5C8F77ED">
            <wp:extent cx="6031230" cy="2531635"/>
            <wp:effectExtent l="0" t="0" r="762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53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B5B" w:rsidRPr="00043EA0" w:rsidRDefault="00435B5B" w:rsidP="00E44E22">
      <w:pPr>
        <w:pStyle w:val="a6"/>
        <w:shd w:val="clear" w:color="auto" w:fill="FFFFFF"/>
        <w:spacing w:before="0" w:beforeAutospacing="0" w:after="0" w:afterAutospacing="0"/>
        <w:textAlignment w:val="baseline"/>
      </w:pPr>
    </w:p>
    <w:p w:rsidR="00E44E22" w:rsidRPr="00043EA0" w:rsidRDefault="00E44E22" w:rsidP="00E44E22">
      <w:pPr>
        <w:pStyle w:val="a6"/>
        <w:shd w:val="clear" w:color="auto" w:fill="FFFFFF"/>
        <w:spacing w:before="0" w:beforeAutospacing="0" w:after="0" w:afterAutospacing="0"/>
        <w:textAlignment w:val="baseline"/>
      </w:pPr>
    </w:p>
    <w:p w:rsidR="00692072" w:rsidRPr="002C3621" w:rsidRDefault="00692072" w:rsidP="00692072">
      <w:pPr>
        <w:rPr>
          <w:rFonts w:ascii="Times New Roman" w:hAnsi="Times New Roman" w:cs="Times New Roman"/>
        </w:rPr>
      </w:pPr>
    </w:p>
    <w:sectPr w:rsidR="00692072" w:rsidRPr="002C3621" w:rsidSect="00317F0B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1AE"/>
    <w:multiLevelType w:val="multilevel"/>
    <w:tmpl w:val="BF022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F7FA1"/>
    <w:multiLevelType w:val="multilevel"/>
    <w:tmpl w:val="4D58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D5155"/>
    <w:multiLevelType w:val="multilevel"/>
    <w:tmpl w:val="06A4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B1F73"/>
    <w:multiLevelType w:val="multilevel"/>
    <w:tmpl w:val="5A86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FA2E7D"/>
    <w:multiLevelType w:val="multilevel"/>
    <w:tmpl w:val="9A42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EF3C51"/>
    <w:multiLevelType w:val="multilevel"/>
    <w:tmpl w:val="7DD24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0A2FF3"/>
    <w:multiLevelType w:val="multilevel"/>
    <w:tmpl w:val="55C4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72"/>
    <w:rsid w:val="00031DD6"/>
    <w:rsid w:val="00043EA0"/>
    <w:rsid w:val="0006126F"/>
    <w:rsid w:val="00062E45"/>
    <w:rsid w:val="00094FF1"/>
    <w:rsid w:val="000969F0"/>
    <w:rsid w:val="00096CAB"/>
    <w:rsid w:val="000A5C09"/>
    <w:rsid w:val="000B011D"/>
    <w:rsid w:val="000B2D34"/>
    <w:rsid w:val="000C73BB"/>
    <w:rsid w:val="000F4E9F"/>
    <w:rsid w:val="001012AD"/>
    <w:rsid w:val="001107DB"/>
    <w:rsid w:val="00154A60"/>
    <w:rsid w:val="00172AE9"/>
    <w:rsid w:val="00181F53"/>
    <w:rsid w:val="00196E17"/>
    <w:rsid w:val="001A29CD"/>
    <w:rsid w:val="001C571C"/>
    <w:rsid w:val="001D5B76"/>
    <w:rsid w:val="001E453B"/>
    <w:rsid w:val="00212618"/>
    <w:rsid w:val="002143CC"/>
    <w:rsid w:val="0021618C"/>
    <w:rsid w:val="00217482"/>
    <w:rsid w:val="00235738"/>
    <w:rsid w:val="00236B11"/>
    <w:rsid w:val="002C341E"/>
    <w:rsid w:val="002C3621"/>
    <w:rsid w:val="002E6D9E"/>
    <w:rsid w:val="003016B7"/>
    <w:rsid w:val="00304B6A"/>
    <w:rsid w:val="00317F0B"/>
    <w:rsid w:val="003246CE"/>
    <w:rsid w:val="003563B6"/>
    <w:rsid w:val="00357E19"/>
    <w:rsid w:val="00363397"/>
    <w:rsid w:val="003749E0"/>
    <w:rsid w:val="003A02DD"/>
    <w:rsid w:val="003D1FA7"/>
    <w:rsid w:val="003E02AF"/>
    <w:rsid w:val="003E623F"/>
    <w:rsid w:val="004025D3"/>
    <w:rsid w:val="00405D7C"/>
    <w:rsid w:val="0040728C"/>
    <w:rsid w:val="0042036C"/>
    <w:rsid w:val="00430968"/>
    <w:rsid w:val="00435B5B"/>
    <w:rsid w:val="004365FB"/>
    <w:rsid w:val="004404EF"/>
    <w:rsid w:val="00480086"/>
    <w:rsid w:val="00493E03"/>
    <w:rsid w:val="004B1FE9"/>
    <w:rsid w:val="004C07E4"/>
    <w:rsid w:val="004C12C8"/>
    <w:rsid w:val="004D2D6B"/>
    <w:rsid w:val="004D4044"/>
    <w:rsid w:val="00516490"/>
    <w:rsid w:val="0051699C"/>
    <w:rsid w:val="0052318C"/>
    <w:rsid w:val="00562128"/>
    <w:rsid w:val="00567851"/>
    <w:rsid w:val="00580AA9"/>
    <w:rsid w:val="005922ED"/>
    <w:rsid w:val="005943C4"/>
    <w:rsid w:val="005B15DF"/>
    <w:rsid w:val="005C4AB2"/>
    <w:rsid w:val="0060428E"/>
    <w:rsid w:val="00623748"/>
    <w:rsid w:val="00647872"/>
    <w:rsid w:val="00665032"/>
    <w:rsid w:val="0066618D"/>
    <w:rsid w:val="00692072"/>
    <w:rsid w:val="00694D17"/>
    <w:rsid w:val="006B5F02"/>
    <w:rsid w:val="006D23B8"/>
    <w:rsid w:val="007128A4"/>
    <w:rsid w:val="00715245"/>
    <w:rsid w:val="007211A3"/>
    <w:rsid w:val="0073286A"/>
    <w:rsid w:val="0074394E"/>
    <w:rsid w:val="00756AE2"/>
    <w:rsid w:val="007664E6"/>
    <w:rsid w:val="007A2841"/>
    <w:rsid w:val="007A592E"/>
    <w:rsid w:val="007A64C1"/>
    <w:rsid w:val="007B0106"/>
    <w:rsid w:val="007C3B6B"/>
    <w:rsid w:val="007D15D0"/>
    <w:rsid w:val="007F2569"/>
    <w:rsid w:val="007F4E2F"/>
    <w:rsid w:val="007F6BA7"/>
    <w:rsid w:val="00801F8B"/>
    <w:rsid w:val="00805E6C"/>
    <w:rsid w:val="00843EE0"/>
    <w:rsid w:val="00844353"/>
    <w:rsid w:val="00860176"/>
    <w:rsid w:val="00880D9A"/>
    <w:rsid w:val="008848EE"/>
    <w:rsid w:val="008C6259"/>
    <w:rsid w:val="008E650C"/>
    <w:rsid w:val="008E763C"/>
    <w:rsid w:val="008F4AF8"/>
    <w:rsid w:val="00932D39"/>
    <w:rsid w:val="009334A2"/>
    <w:rsid w:val="009A35B0"/>
    <w:rsid w:val="009B13BD"/>
    <w:rsid w:val="009B54B5"/>
    <w:rsid w:val="009C7992"/>
    <w:rsid w:val="009E73A6"/>
    <w:rsid w:val="00A014DC"/>
    <w:rsid w:val="00A12ACC"/>
    <w:rsid w:val="00A1490C"/>
    <w:rsid w:val="00A16195"/>
    <w:rsid w:val="00A17FA3"/>
    <w:rsid w:val="00A27961"/>
    <w:rsid w:val="00A340C2"/>
    <w:rsid w:val="00A65BFD"/>
    <w:rsid w:val="00A806D7"/>
    <w:rsid w:val="00AB2C85"/>
    <w:rsid w:val="00AC2A11"/>
    <w:rsid w:val="00AE7A16"/>
    <w:rsid w:val="00AF311D"/>
    <w:rsid w:val="00AF402D"/>
    <w:rsid w:val="00B1631F"/>
    <w:rsid w:val="00B25E8C"/>
    <w:rsid w:val="00B34115"/>
    <w:rsid w:val="00B425DA"/>
    <w:rsid w:val="00B450F9"/>
    <w:rsid w:val="00B52881"/>
    <w:rsid w:val="00B52B6C"/>
    <w:rsid w:val="00B63C9E"/>
    <w:rsid w:val="00B67158"/>
    <w:rsid w:val="00B85574"/>
    <w:rsid w:val="00B91B6A"/>
    <w:rsid w:val="00B956BB"/>
    <w:rsid w:val="00BA00CA"/>
    <w:rsid w:val="00BA30F6"/>
    <w:rsid w:val="00BA3A2C"/>
    <w:rsid w:val="00BB087D"/>
    <w:rsid w:val="00BB5598"/>
    <w:rsid w:val="00BC25B2"/>
    <w:rsid w:val="00BC6266"/>
    <w:rsid w:val="00BD5533"/>
    <w:rsid w:val="00BD558F"/>
    <w:rsid w:val="00BF1348"/>
    <w:rsid w:val="00BF155C"/>
    <w:rsid w:val="00C07630"/>
    <w:rsid w:val="00C24195"/>
    <w:rsid w:val="00C314F5"/>
    <w:rsid w:val="00C32A0B"/>
    <w:rsid w:val="00C41FF0"/>
    <w:rsid w:val="00C637F2"/>
    <w:rsid w:val="00C74CC9"/>
    <w:rsid w:val="00C8006F"/>
    <w:rsid w:val="00C91B57"/>
    <w:rsid w:val="00CA3815"/>
    <w:rsid w:val="00CA64CA"/>
    <w:rsid w:val="00CC778E"/>
    <w:rsid w:val="00CE0F22"/>
    <w:rsid w:val="00CE147F"/>
    <w:rsid w:val="00D07409"/>
    <w:rsid w:val="00D17187"/>
    <w:rsid w:val="00D1757E"/>
    <w:rsid w:val="00D2272C"/>
    <w:rsid w:val="00D33148"/>
    <w:rsid w:val="00D446BC"/>
    <w:rsid w:val="00D4574B"/>
    <w:rsid w:val="00D53309"/>
    <w:rsid w:val="00D6262C"/>
    <w:rsid w:val="00D76CBF"/>
    <w:rsid w:val="00D90D28"/>
    <w:rsid w:val="00DB68C9"/>
    <w:rsid w:val="00DC03C1"/>
    <w:rsid w:val="00DD5662"/>
    <w:rsid w:val="00E20692"/>
    <w:rsid w:val="00E4102B"/>
    <w:rsid w:val="00E44E22"/>
    <w:rsid w:val="00E845FB"/>
    <w:rsid w:val="00E9282C"/>
    <w:rsid w:val="00EA0D41"/>
    <w:rsid w:val="00EA143F"/>
    <w:rsid w:val="00EA5623"/>
    <w:rsid w:val="00EA5BDA"/>
    <w:rsid w:val="00ED0BB4"/>
    <w:rsid w:val="00ED6215"/>
    <w:rsid w:val="00ED6ED7"/>
    <w:rsid w:val="00EE2BAD"/>
    <w:rsid w:val="00EE5EA3"/>
    <w:rsid w:val="00F05B7A"/>
    <w:rsid w:val="00F16AF8"/>
    <w:rsid w:val="00F20EE6"/>
    <w:rsid w:val="00F567D1"/>
    <w:rsid w:val="00F91B1F"/>
    <w:rsid w:val="00F94B2E"/>
    <w:rsid w:val="00FA01E3"/>
    <w:rsid w:val="00FA1711"/>
    <w:rsid w:val="00FB08F4"/>
    <w:rsid w:val="00FD47FC"/>
    <w:rsid w:val="00FD788C"/>
    <w:rsid w:val="00FE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1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AF3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03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BA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922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F311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AF311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1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AF3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03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BA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922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F311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AF311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7782-503D-4911-9DD1-758935F4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74</cp:revision>
  <cp:lastPrinted>2026-05-07T12:05:00Z</cp:lastPrinted>
  <dcterms:created xsi:type="dcterms:W3CDTF">2026-05-07T11:23:00Z</dcterms:created>
  <dcterms:modified xsi:type="dcterms:W3CDTF">2026-05-07T12:14:00Z</dcterms:modified>
</cp:coreProperties>
</file>