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7726" w14:textId="77777777" w:rsidR="007234E3" w:rsidRPr="007234E3" w:rsidRDefault="007234E3" w:rsidP="00E26274">
      <w:pPr>
        <w:pStyle w:val="1"/>
        <w:spacing w:line="360" w:lineRule="auto"/>
        <w:ind w:right="-2"/>
        <w:jc w:val="right"/>
        <w:rPr>
          <w:b w:val="0"/>
          <w:sz w:val="28"/>
          <w:szCs w:val="28"/>
        </w:rPr>
      </w:pPr>
      <w:r w:rsidRPr="007234E3">
        <w:rPr>
          <w:b w:val="0"/>
          <w:sz w:val="28"/>
          <w:szCs w:val="28"/>
        </w:rPr>
        <w:t>ПРОЄКТ</w:t>
      </w:r>
    </w:p>
    <w:p w14:paraId="2126BACF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7B0DDCFE" wp14:editId="5DE3E4CC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65D94E0B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5C93FAB3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340584C9" w14:textId="77777777" w:rsidR="00CF361D" w:rsidRPr="00CF361D" w:rsidRDefault="007252B6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23</w:t>
      </w:r>
      <w:r w:rsidR="00CF361D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жовтня</w:t>
      </w:r>
      <w:r w:rsidR="00081F0E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                       с.Дядьковичі                                      № </w:t>
      </w:r>
    </w:p>
    <w:p w14:paraId="52C3F21A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22BBC8B" w14:textId="77777777" w:rsidR="00E26274" w:rsidRDefault="00E26274" w:rsidP="00F33738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 внесення змін до рішення виконавчого комітету від 22.08.2024 року  № 83 «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затвердження Положення про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Раду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безбар’єрності</w:t>
      </w:r>
      <w:proofErr w:type="spellEnd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Дядьковиць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кої</w:t>
      </w:r>
      <w:proofErr w:type="spellEnd"/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сільської ради та затвердження скла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ду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Ради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безбар’єрності</w:t>
      </w:r>
      <w:proofErr w:type="spellEnd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Дядько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вицької</w:t>
      </w:r>
      <w:proofErr w:type="spellEnd"/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F33738" w:rsidRP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сільської ради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22ECE5F5" w14:textId="77777777" w:rsidR="00F33738" w:rsidRPr="00F33738" w:rsidRDefault="00F33738" w:rsidP="00C81AF4">
      <w:pPr>
        <w:widowControl/>
        <w:suppressAutoHyphens w:val="0"/>
        <w:spacing w:after="0" w:line="240" w:lineRule="auto"/>
        <w:ind w:right="4960"/>
        <w:rPr>
          <w:rStyle w:val="11"/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14:paraId="753EAA16" w14:textId="6ADA381E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Керуючись розпорядженням Кабінету Міністрів України від 14 квітня 2021 року № 366-р «Про схвалення На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ціональної стратегії із створен</w:t>
      </w:r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ня 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безбар'єрного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простору в Україні на період 2030 року», Постанову Кабінету Міністрів України від 14 квітня 2021 р. № 443 «Про утворення Ради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безбар’єрності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з метою ефективного забезпечення безперешкодного середовища для всіх груп населення, в тому числі осіб з інвалідністю та інших категорій маломобільних груп населення на території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ради, керуючись статтями 40, 59 Закону України «Про місцеве самоврядування в Україні», виконавчий комітет </w:t>
      </w:r>
      <w:proofErr w:type="spellStart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Дядьковицької</w:t>
      </w:r>
      <w:proofErr w:type="spellEnd"/>
      <w:r w:rsidRP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</w:p>
    <w:p w14:paraId="00101624" w14:textId="77777777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42E1835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7635469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8AA3F9E" w14:textId="77777777" w:rsidR="00E26274" w:rsidRDefault="00E26274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зміни до </w:t>
      </w:r>
      <w:r w:rsidR="00AF012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розділу ІІІ</w:t>
      </w:r>
      <w:r w:rsidR="00C81AF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 w:rsidR="002A7241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 «</w:t>
      </w:r>
      <w:r w:rsidR="002A7241" w:rsidRPr="008573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Персональний склад Ради затверджується рішенням виконавчого комітету </w:t>
      </w:r>
      <w:proofErr w:type="spellStart"/>
      <w:r w:rsidR="002A7241" w:rsidRPr="008573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Дядьковицької</w:t>
      </w:r>
      <w:proofErr w:type="spellEnd"/>
      <w:r w:rsidR="002A7241" w:rsidRPr="008573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сільської ради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виклавши додаток до рішення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но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вій редакції, згідно з додатком</w:t>
      </w:r>
      <w:r w:rsidR="00081F0E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6576165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11404718" w14:textId="77777777" w:rsidR="003707BF" w:rsidRDefault="007252B6" w:rsidP="00E26274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69F430AB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lastRenderedPageBreak/>
        <w:t xml:space="preserve">                                                                                                                                  </w:t>
      </w:r>
    </w:p>
    <w:p w14:paraId="57FBFEDD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ЗАТВЕРДЖЕНО</w:t>
      </w:r>
    </w:p>
    <w:p w14:paraId="796D4FF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71A1448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___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</w:p>
    <w:p w14:paraId="52CE65FA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103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2B028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40E008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8369642" w14:textId="77777777" w:rsidR="00E26274" w:rsidRPr="00E26274" w:rsidRDefault="00E26274" w:rsidP="002A7241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Склад</w:t>
      </w:r>
    </w:p>
    <w:p w14:paraId="012F0E57" w14:textId="77777777" w:rsidR="002A7241" w:rsidRDefault="002A7241" w:rsidP="002A7241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Ради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безбар’єрності</w:t>
      </w:r>
      <w:proofErr w:type="spellEnd"/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</w:t>
      </w:r>
      <w:r w:rsidR="00E26274"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при вико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навчому комітеті </w:t>
      </w:r>
    </w:p>
    <w:p w14:paraId="0545C11A" w14:textId="77777777" w:rsidR="00E26274" w:rsidRPr="00E26274" w:rsidRDefault="00E26274" w:rsidP="002A7241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</w:pPr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</w:t>
      </w:r>
      <w:proofErr w:type="spellStart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 сільської ради</w:t>
      </w:r>
    </w:p>
    <w:p w14:paraId="600DBD57" w14:textId="77777777" w:rsidR="002A7241" w:rsidRPr="002A7241" w:rsidRDefault="002A7241" w:rsidP="002A7241">
      <w:pPr>
        <w:widowControl/>
        <w:spacing w:after="0" w:line="360" w:lineRule="auto"/>
        <w:ind w:firstLine="284"/>
      </w:pPr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Голова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:</w:t>
      </w:r>
    </w:p>
    <w:p w14:paraId="0A258F1A" w14:textId="77777777" w:rsidR="002A7241" w:rsidRPr="002A7241" w:rsidRDefault="002A7241" w:rsidP="002A7241">
      <w:pPr>
        <w:widowControl/>
        <w:numPr>
          <w:ilvl w:val="0"/>
          <w:numId w:val="8"/>
        </w:numPr>
        <w:suppressAutoHyphens w:val="0"/>
        <w:spacing w:after="0"/>
        <w:ind w:right="-30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ПРОЦИК Олег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Юрійович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gramStart"/>
      <w:r w:rsidRPr="002A7241">
        <w:rPr>
          <w:rFonts w:ascii="Times New Roman" w:hAnsi="Times New Roman"/>
          <w:color w:val="1D1D1B"/>
          <w:sz w:val="28"/>
          <w:szCs w:val="28"/>
        </w:rPr>
        <w:t xml:space="preserve">заступник 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сільського</w:t>
      </w:r>
      <w:proofErr w:type="spellEnd"/>
      <w:proofErr w:type="gram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голови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з 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питань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діяльності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виконавчих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органів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;</w:t>
      </w:r>
    </w:p>
    <w:p w14:paraId="5DEFA086" w14:textId="77777777" w:rsidR="002A7241" w:rsidRPr="002A7241" w:rsidRDefault="002A7241" w:rsidP="002A7241">
      <w:pPr>
        <w:widowControl/>
        <w:spacing w:after="0" w:line="360" w:lineRule="auto"/>
        <w:ind w:firstLine="426"/>
        <w:rPr>
          <w:rFonts w:ascii="Times New Roman" w:hAnsi="Times New Roman"/>
          <w:color w:val="1D1D1B"/>
          <w:sz w:val="28"/>
          <w:szCs w:val="28"/>
          <w:u w:val="single"/>
        </w:rPr>
      </w:pPr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Заступник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голови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:</w:t>
      </w:r>
    </w:p>
    <w:p w14:paraId="4CEE2AD7" w14:textId="77777777" w:rsidR="002A7241" w:rsidRPr="002A7241" w:rsidRDefault="002A7241" w:rsidP="002A7241">
      <w:pPr>
        <w:widowControl/>
        <w:numPr>
          <w:ilvl w:val="0"/>
          <w:numId w:val="9"/>
        </w:numPr>
        <w:suppressAutoHyphens w:val="0"/>
        <w:spacing w:after="0"/>
        <w:ind w:right="30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  <w:lang w:val="uk-UA"/>
        </w:rPr>
        <w:t xml:space="preserve">МОСІЙЧУК Микола Вікторович – </w:t>
      </w:r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секретар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>Дядьковицької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сільської ради</w:t>
      </w:r>
      <w:r w:rsidRPr="002A7241">
        <w:rPr>
          <w:rFonts w:ascii="Times New Roman" w:hAnsi="Times New Roman"/>
          <w:color w:val="1D1D1B"/>
          <w:sz w:val="28"/>
          <w:szCs w:val="28"/>
        </w:rPr>
        <w:t>;</w:t>
      </w:r>
    </w:p>
    <w:p w14:paraId="67EE651A" w14:textId="77777777" w:rsidR="002A7241" w:rsidRPr="002A7241" w:rsidRDefault="002A7241" w:rsidP="002A7241">
      <w:pPr>
        <w:widowControl/>
        <w:spacing w:after="0" w:line="360" w:lineRule="auto"/>
        <w:ind w:firstLine="426"/>
        <w:rPr>
          <w:rFonts w:ascii="Times New Roman" w:hAnsi="Times New Roman"/>
          <w:color w:val="1D1D1B"/>
          <w:sz w:val="28"/>
          <w:szCs w:val="28"/>
          <w:u w:val="single"/>
        </w:rPr>
      </w:pP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Секретар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:</w:t>
      </w:r>
    </w:p>
    <w:p w14:paraId="3FA97EF8" w14:textId="77777777" w:rsidR="002A7241" w:rsidRPr="002A7241" w:rsidRDefault="00775164" w:rsidP="002A7241">
      <w:pPr>
        <w:widowControl/>
        <w:numPr>
          <w:ilvl w:val="0"/>
          <w:numId w:val="10"/>
        </w:numPr>
        <w:suppressAutoHyphens w:val="0"/>
        <w:spacing w:after="0"/>
        <w:ind w:right="30"/>
        <w:jc w:val="both"/>
      </w:pP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СУХА</w:t>
      </w:r>
      <w:r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Вікторія</w:t>
      </w:r>
      <w:r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Василівна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</w:rPr>
        <w:t xml:space="preserve"> – </w:t>
      </w:r>
      <w:r>
        <w:rPr>
          <w:rFonts w:ascii="Times New Roman" w:hAnsi="Times New Roman"/>
          <w:color w:val="1D1D1B"/>
          <w:sz w:val="28"/>
          <w:szCs w:val="28"/>
          <w:lang w:val="uk-UA"/>
        </w:rPr>
        <w:t>інспектор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6478D8D7" w14:textId="77777777" w:rsidR="002A7241" w:rsidRPr="002A7241" w:rsidRDefault="002A7241" w:rsidP="002A7241">
      <w:pPr>
        <w:widowControl/>
        <w:spacing w:after="0" w:line="360" w:lineRule="auto"/>
        <w:ind w:firstLine="426"/>
        <w:rPr>
          <w:rFonts w:ascii="Times New Roman" w:hAnsi="Times New Roman"/>
          <w:color w:val="1D1D1B"/>
          <w:sz w:val="28"/>
          <w:szCs w:val="28"/>
          <w:lang w:val="uk-UA"/>
        </w:rPr>
      </w:pPr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 xml:space="preserve">Члени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  <w:u w:val="single"/>
        </w:rPr>
        <w:t>комісії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:</w:t>
      </w:r>
    </w:p>
    <w:p w14:paraId="0B23ADC4" w14:textId="77777777" w:rsidR="002A7241" w:rsidRPr="002A7241" w:rsidRDefault="002A7241" w:rsidP="002A7241">
      <w:pPr>
        <w:widowControl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color w:val="1D1D1B"/>
          <w:sz w:val="28"/>
          <w:szCs w:val="28"/>
          <w:lang w:val="uk-UA"/>
        </w:rPr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ШЕВЧУК Ольга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Мефодіївна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– </w:t>
      </w:r>
      <w:r w:rsidRPr="002A7241">
        <w:rPr>
          <w:rFonts w:ascii="Times New Roman" w:hAnsi="Times New Roman"/>
          <w:color w:val="1D1D1B"/>
          <w:sz w:val="28"/>
          <w:szCs w:val="28"/>
        </w:rPr>
        <w:t xml:space="preserve">начальник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відділу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освіти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,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культури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та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соціального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захисту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населення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Дядьковицької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ради</w:t>
      </w:r>
      <w:r w:rsidRPr="002A7241">
        <w:rPr>
          <w:rFonts w:ascii="Times New Roman" w:hAnsi="Times New Roman"/>
          <w:color w:val="1D1D1B"/>
          <w:sz w:val="28"/>
          <w:szCs w:val="28"/>
          <w:lang w:val="uk-UA"/>
        </w:rPr>
        <w:t>;</w:t>
      </w:r>
    </w:p>
    <w:p w14:paraId="72CDDCC4" w14:textId="77777777" w:rsidR="002A7241" w:rsidRPr="002A7241" w:rsidRDefault="00775164" w:rsidP="002A7241">
      <w:pPr>
        <w:widowControl/>
        <w:numPr>
          <w:ilvl w:val="0"/>
          <w:numId w:val="11"/>
        </w:numPr>
        <w:suppressAutoHyphens w:val="0"/>
        <w:spacing w:after="0"/>
        <w:ind w:right="-15"/>
        <w:jc w:val="both"/>
        <w:rPr>
          <w:lang w:val="uk-UA"/>
        </w:rPr>
      </w:pPr>
      <w:r>
        <w:rPr>
          <w:rFonts w:ascii="Times New Roman" w:hAnsi="Times New Roman"/>
          <w:b/>
          <w:color w:val="1D1D1B"/>
          <w:sz w:val="28"/>
          <w:szCs w:val="28"/>
          <w:lang w:val="uk-UA"/>
        </w:rPr>
        <w:t>ШИНКАРУК Лілія Василівна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  <w:lang w:val="uk-UA"/>
        </w:rPr>
        <w:t xml:space="preserve"> –</w:t>
      </w:r>
      <w:r w:rsidR="002A7241" w:rsidRPr="002A7241">
        <w:rPr>
          <w:rFonts w:ascii="Times New Roman" w:hAnsi="Times New Roman"/>
          <w:b/>
          <w:color w:val="1D1D1B"/>
          <w:sz w:val="28"/>
          <w:szCs w:val="28"/>
        </w:rPr>
        <w:t> </w:t>
      </w:r>
      <w:bookmarkStart w:id="2" w:name="_Hlk167346324"/>
      <w:bookmarkEnd w:id="2"/>
      <w:r>
        <w:rPr>
          <w:rFonts w:ascii="Times New Roman" w:hAnsi="Times New Roman"/>
          <w:color w:val="1D1D1B"/>
          <w:sz w:val="28"/>
          <w:szCs w:val="28"/>
          <w:lang w:val="uk-UA"/>
        </w:rPr>
        <w:t>фахівець соціальної роботи</w:t>
      </w:r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>КЗ«Центр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надання соціальних послуг» </w:t>
      </w:r>
      <w:proofErr w:type="spellStart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>Дядьковицької</w:t>
      </w:r>
      <w:proofErr w:type="spellEnd"/>
      <w:r w:rsidR="002A7241" w:rsidRPr="002A7241">
        <w:rPr>
          <w:rFonts w:ascii="Times New Roman" w:hAnsi="Times New Roman"/>
          <w:color w:val="1D1D1B"/>
          <w:sz w:val="28"/>
          <w:szCs w:val="28"/>
          <w:lang w:val="uk-UA"/>
        </w:rPr>
        <w:t xml:space="preserve"> сільської ради;</w:t>
      </w:r>
    </w:p>
    <w:p w14:paraId="5E9B3D9E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-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241">
        <w:rPr>
          <w:rFonts w:ascii="Times New Roman" w:hAnsi="Times New Roman"/>
          <w:b/>
          <w:color w:val="1D1D1B"/>
          <w:sz w:val="28"/>
          <w:szCs w:val="28"/>
          <w:lang w:val="uk-UA"/>
        </w:rPr>
        <w:t>ЛЕВЧУК Ольга Ігорівна –</w:t>
      </w:r>
      <w:r w:rsidRPr="002A7241">
        <w:rPr>
          <w:lang w:val="uk-UA"/>
        </w:rPr>
        <w:t xml:space="preserve"> </w:t>
      </w:r>
      <w:r w:rsidRPr="002A7241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менеджер з військових питань </w:t>
      </w:r>
      <w:proofErr w:type="spellStart"/>
      <w:r w:rsidRPr="002A7241"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2A724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ради;</w:t>
      </w:r>
    </w:p>
    <w:p w14:paraId="0497BE54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15"/>
        <w:jc w:val="both"/>
      </w:pPr>
      <w:proofErr w:type="gramStart"/>
      <w:r w:rsidRPr="002A7241">
        <w:rPr>
          <w:rFonts w:ascii="Times New Roman" w:hAnsi="Times New Roman"/>
          <w:b/>
          <w:color w:val="1D1D1B"/>
          <w:sz w:val="28"/>
          <w:szCs w:val="28"/>
        </w:rPr>
        <w:t>ПАСЕКА</w:t>
      </w:r>
      <w:proofErr w:type="gram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Анна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Михайлівна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 -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завідувачка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Дядьковицькою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амбулаторією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ЗПСМ КНП «ЦПМСД «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Медичний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простір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»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Городоцької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ради;</w:t>
      </w:r>
    </w:p>
    <w:p w14:paraId="4C6D4D85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45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ЦЮХ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Інна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Леонідівна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Малошпаківського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із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);</w:t>
      </w:r>
    </w:p>
    <w:p w14:paraId="1843B937" w14:textId="77777777" w:rsidR="002A7241" w:rsidRPr="002A7241" w:rsidRDefault="002A7241" w:rsidP="002A7241">
      <w:pPr>
        <w:widowControl/>
        <w:numPr>
          <w:ilvl w:val="0"/>
          <w:numId w:val="11"/>
        </w:numPr>
        <w:suppressAutoHyphens w:val="0"/>
        <w:spacing w:after="0"/>
        <w:ind w:right="-15"/>
        <w:jc w:val="both"/>
      </w:pPr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МАЗЕПА Катерина </w:t>
      </w:r>
      <w:proofErr w:type="spellStart"/>
      <w:r w:rsidRPr="002A7241">
        <w:rPr>
          <w:rFonts w:ascii="Times New Roman" w:hAnsi="Times New Roman"/>
          <w:b/>
          <w:color w:val="1D1D1B"/>
          <w:sz w:val="28"/>
          <w:szCs w:val="28"/>
        </w:rPr>
        <w:t>Трохимівна</w:t>
      </w:r>
      <w:proofErr w:type="spellEnd"/>
      <w:r w:rsidRPr="002A7241">
        <w:rPr>
          <w:rFonts w:ascii="Times New Roman" w:hAnsi="Times New Roman"/>
          <w:b/>
          <w:color w:val="1D1D1B"/>
          <w:sz w:val="28"/>
          <w:szCs w:val="28"/>
        </w:rPr>
        <w:t xml:space="preserve"> </w:t>
      </w:r>
      <w:r w:rsidRPr="002A7241">
        <w:rPr>
          <w:rFonts w:ascii="Times New Roman" w:hAnsi="Times New Roman"/>
          <w:color w:val="1D1D1B"/>
          <w:sz w:val="28"/>
          <w:szCs w:val="28"/>
        </w:rPr>
        <w:t xml:space="preserve"> – староста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Верхівського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округу  (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згідно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із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закріпленої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території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>);</w:t>
      </w:r>
    </w:p>
    <w:p w14:paraId="79253AE9" w14:textId="77777777" w:rsidR="002A7241" w:rsidRPr="002A7241" w:rsidRDefault="002A7241" w:rsidP="002A7241">
      <w:pPr>
        <w:widowControl/>
        <w:spacing w:after="0" w:line="360" w:lineRule="auto"/>
        <w:jc w:val="both"/>
        <w:rPr>
          <w:rFonts w:ascii="Times New Roman" w:hAnsi="Times New Roman"/>
          <w:color w:val="1D1D1B"/>
          <w:sz w:val="28"/>
          <w:szCs w:val="28"/>
        </w:rPr>
      </w:pPr>
    </w:p>
    <w:p w14:paraId="2451E4DF" w14:textId="77777777" w:rsidR="002A7241" w:rsidRPr="002A7241" w:rsidRDefault="002A7241" w:rsidP="002A7241">
      <w:pPr>
        <w:widowControl/>
        <w:spacing w:after="0" w:line="360" w:lineRule="auto"/>
        <w:rPr>
          <w:rFonts w:ascii="Times New Roman" w:hAnsi="Times New Roman"/>
          <w:color w:val="1D1D1B"/>
          <w:sz w:val="28"/>
          <w:szCs w:val="28"/>
        </w:rPr>
      </w:pPr>
      <w:proofErr w:type="spellStart"/>
      <w:r w:rsidRPr="002A7241">
        <w:rPr>
          <w:rFonts w:ascii="Times New Roman" w:hAnsi="Times New Roman"/>
          <w:color w:val="1D1D1B"/>
          <w:sz w:val="28"/>
          <w:szCs w:val="28"/>
        </w:rPr>
        <w:t>Сільський</w:t>
      </w:r>
      <w:proofErr w:type="spellEnd"/>
      <w:r w:rsidRPr="002A7241">
        <w:rPr>
          <w:rFonts w:ascii="Times New Roman" w:hAnsi="Times New Roman"/>
          <w:color w:val="1D1D1B"/>
          <w:sz w:val="28"/>
          <w:szCs w:val="28"/>
        </w:rPr>
        <w:t xml:space="preserve"> голова                                                           Людмила ВІТКОВЕЦЬ</w:t>
      </w:r>
    </w:p>
    <w:p w14:paraId="74C60BF6" w14:textId="77777777" w:rsidR="002A7241" w:rsidRPr="002A7241" w:rsidRDefault="002A7241" w:rsidP="002A7241">
      <w:pPr>
        <w:widowControl/>
        <w:spacing w:after="0" w:line="360" w:lineRule="auto"/>
        <w:rPr>
          <w:color w:val="1D1D1B"/>
          <w:sz w:val="28"/>
          <w:szCs w:val="28"/>
        </w:rPr>
      </w:pPr>
    </w:p>
    <w:p w14:paraId="6CC5CB1C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966B" w14:textId="77777777" w:rsidR="0099302A" w:rsidRDefault="0099302A">
      <w:pPr>
        <w:spacing w:after="0" w:line="240" w:lineRule="auto"/>
      </w:pPr>
      <w:r>
        <w:separator/>
      </w:r>
    </w:p>
  </w:endnote>
  <w:endnote w:type="continuationSeparator" w:id="0">
    <w:p w14:paraId="59A48907" w14:textId="77777777" w:rsidR="0099302A" w:rsidRDefault="0099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4EF0" w14:textId="77777777" w:rsidR="0099302A" w:rsidRDefault="009930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81E3CC" w14:textId="77777777" w:rsidR="0099302A" w:rsidRDefault="00993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0" w15:restartNumberingAfterBreak="0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BF"/>
    <w:rsid w:val="00081F0E"/>
    <w:rsid w:val="001D71A2"/>
    <w:rsid w:val="002010D5"/>
    <w:rsid w:val="002A7241"/>
    <w:rsid w:val="0030717C"/>
    <w:rsid w:val="003707BF"/>
    <w:rsid w:val="00424A3B"/>
    <w:rsid w:val="004C6419"/>
    <w:rsid w:val="0063635B"/>
    <w:rsid w:val="007234E3"/>
    <w:rsid w:val="007252B6"/>
    <w:rsid w:val="00775164"/>
    <w:rsid w:val="008D405F"/>
    <w:rsid w:val="0099302A"/>
    <w:rsid w:val="00A01B0E"/>
    <w:rsid w:val="00A12796"/>
    <w:rsid w:val="00AC061F"/>
    <w:rsid w:val="00AF012D"/>
    <w:rsid w:val="00C14826"/>
    <w:rsid w:val="00C24DFA"/>
    <w:rsid w:val="00C36AAB"/>
    <w:rsid w:val="00C81AF4"/>
    <w:rsid w:val="00CF361D"/>
    <w:rsid w:val="00D30300"/>
    <w:rsid w:val="00E26274"/>
    <w:rsid w:val="00E84E34"/>
    <w:rsid w:val="00F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4F84"/>
  <w15:docId w15:val="{1E7AA690-99FE-438C-8B61-7666AC22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2</cp:revision>
  <cp:lastPrinted>2025-10-22T09:08:00Z</cp:lastPrinted>
  <dcterms:created xsi:type="dcterms:W3CDTF">2026-03-17T14:03:00Z</dcterms:created>
  <dcterms:modified xsi:type="dcterms:W3CDTF">2026-03-17T14:03:00Z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