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329DA" w14:textId="77777777" w:rsidR="00456F14" w:rsidRPr="008700E3" w:rsidRDefault="00456F14" w:rsidP="00456F14">
      <w:pPr>
        <w:tabs>
          <w:tab w:val="left" w:pos="7080"/>
        </w:tabs>
        <w:jc w:val="center"/>
        <w:rPr>
          <w:sz w:val="28"/>
          <w:szCs w:val="28"/>
          <w:lang w:val="uk-UA"/>
        </w:rPr>
      </w:pPr>
      <w:r w:rsidRPr="008700E3">
        <w:rPr>
          <w:noProof/>
          <w:sz w:val="28"/>
          <w:szCs w:val="28"/>
        </w:rPr>
        <w:drawing>
          <wp:inline distT="0" distB="0" distL="0" distR="0" wp14:anchorId="43CA99B4" wp14:editId="4E776708">
            <wp:extent cx="472440" cy="581025"/>
            <wp:effectExtent l="0" t="0" r="381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2440" cy="581025"/>
                    </a:xfrm>
                    <a:prstGeom prst="rect">
                      <a:avLst/>
                    </a:prstGeom>
                    <a:noFill/>
                    <a:ln>
                      <a:noFill/>
                    </a:ln>
                  </pic:spPr>
                </pic:pic>
              </a:graphicData>
            </a:graphic>
          </wp:inline>
        </w:drawing>
      </w:r>
    </w:p>
    <w:p w14:paraId="097966D1" w14:textId="77777777" w:rsidR="00456F14" w:rsidRPr="00B341D8" w:rsidRDefault="00456F14" w:rsidP="00456F14">
      <w:pPr>
        <w:pStyle w:val="1"/>
        <w:spacing w:line="276" w:lineRule="auto"/>
        <w:ind w:right="-284"/>
        <w:jc w:val="center"/>
        <w:rPr>
          <w:b/>
        </w:rPr>
      </w:pPr>
      <w:r w:rsidRPr="00B341D8">
        <w:rPr>
          <w:b/>
        </w:rPr>
        <w:t>ДЯДЬКОВИЦЬКА СІЛЬСЬКА РАДА</w:t>
      </w:r>
    </w:p>
    <w:p w14:paraId="116A1281" w14:textId="77777777" w:rsidR="00456F14" w:rsidRPr="008D3E07" w:rsidRDefault="00456F14" w:rsidP="00456F14">
      <w:pPr>
        <w:pStyle w:val="1"/>
        <w:spacing w:line="276" w:lineRule="auto"/>
        <w:ind w:right="-284"/>
        <w:jc w:val="center"/>
      </w:pPr>
      <w:r w:rsidRPr="008D3E07">
        <w:rPr>
          <w:b/>
        </w:rPr>
        <w:t>РІВНЕНСЬКОГО РАЙОНУ</w:t>
      </w:r>
      <w:r w:rsidRPr="008D3E07">
        <w:rPr>
          <w:b/>
        </w:rPr>
        <w:tab/>
        <w:t>РІВНЕНСЬКОЇ ОБЛАСТІ</w:t>
      </w:r>
    </w:p>
    <w:p w14:paraId="2D54A9A5" w14:textId="77777777" w:rsidR="00456F14" w:rsidRPr="00A2761A" w:rsidRDefault="00456F14" w:rsidP="00456F14">
      <w:pPr>
        <w:jc w:val="center"/>
        <w:rPr>
          <w:color w:val="000000"/>
        </w:rPr>
      </w:pPr>
      <w:proofErr w:type="spellStart"/>
      <w:r w:rsidRPr="00A2761A">
        <w:rPr>
          <w:color w:val="000000"/>
        </w:rPr>
        <w:t>Восьме</w:t>
      </w:r>
      <w:proofErr w:type="spellEnd"/>
      <w:r w:rsidRPr="00A2761A">
        <w:rPr>
          <w:color w:val="000000"/>
        </w:rPr>
        <w:t xml:space="preserve"> </w:t>
      </w:r>
      <w:proofErr w:type="spellStart"/>
      <w:r w:rsidRPr="00A2761A">
        <w:rPr>
          <w:color w:val="000000"/>
        </w:rPr>
        <w:t>скликання</w:t>
      </w:r>
      <w:proofErr w:type="spellEnd"/>
    </w:p>
    <w:p w14:paraId="23FCDD0F" w14:textId="77777777" w:rsidR="00456F14" w:rsidRPr="00A2761A" w:rsidRDefault="00456F14" w:rsidP="00456F14">
      <w:pPr>
        <w:jc w:val="center"/>
        <w:rPr>
          <w:color w:val="000000"/>
          <w:u w:val="single"/>
        </w:rPr>
      </w:pPr>
      <w:r w:rsidRPr="00A2761A">
        <w:rPr>
          <w:color w:val="000000"/>
          <w:u w:val="single"/>
        </w:rPr>
        <w:t>(</w:t>
      </w:r>
      <w:proofErr w:type="spellStart"/>
      <w:r>
        <w:rPr>
          <w:u w:val="single"/>
        </w:rPr>
        <w:t>П’ятдесят</w:t>
      </w:r>
      <w:proofErr w:type="spellEnd"/>
      <w:r>
        <w:rPr>
          <w:u w:val="single"/>
        </w:rPr>
        <w:t xml:space="preserve"> </w:t>
      </w:r>
      <w:r>
        <w:rPr>
          <w:u w:val="single"/>
          <w:lang w:val="uk-UA"/>
        </w:rPr>
        <w:t>восьма</w:t>
      </w:r>
      <w:r>
        <w:rPr>
          <w:u w:val="single"/>
        </w:rPr>
        <w:t xml:space="preserve"> </w:t>
      </w:r>
      <w:proofErr w:type="spellStart"/>
      <w:r w:rsidRPr="00A2761A">
        <w:rPr>
          <w:u w:val="single"/>
        </w:rPr>
        <w:t>сесія</w:t>
      </w:r>
      <w:proofErr w:type="spellEnd"/>
      <w:r w:rsidRPr="00A2761A">
        <w:rPr>
          <w:u w:val="single"/>
        </w:rPr>
        <w:t>)</w:t>
      </w:r>
    </w:p>
    <w:p w14:paraId="36B9522E" w14:textId="77777777" w:rsidR="00456F14" w:rsidRPr="00456F14" w:rsidRDefault="00456F14" w:rsidP="00456F14">
      <w:pPr>
        <w:jc w:val="center"/>
        <w:rPr>
          <w:b/>
        </w:rPr>
      </w:pPr>
    </w:p>
    <w:p w14:paraId="7E927E5B" w14:textId="77777777" w:rsidR="00456F14" w:rsidRPr="0013270F" w:rsidRDefault="00456F14" w:rsidP="00456F14">
      <w:pPr>
        <w:pStyle w:val="5"/>
        <w:tabs>
          <w:tab w:val="left" w:pos="708"/>
        </w:tabs>
        <w:rPr>
          <w:bCs w:val="0"/>
        </w:rPr>
      </w:pPr>
      <w:r w:rsidRPr="0013270F">
        <w:rPr>
          <w:bCs w:val="0"/>
        </w:rPr>
        <w:t xml:space="preserve">Р І Ш Е Н </w:t>
      </w:r>
      <w:proofErr w:type="spellStart"/>
      <w:r w:rsidRPr="0013270F">
        <w:rPr>
          <w:bCs w:val="0"/>
        </w:rPr>
        <w:t>Н</w:t>
      </w:r>
      <w:proofErr w:type="spellEnd"/>
      <w:r w:rsidRPr="0013270F">
        <w:rPr>
          <w:bCs w:val="0"/>
        </w:rPr>
        <w:t xml:space="preserve"> Я</w:t>
      </w:r>
    </w:p>
    <w:p w14:paraId="55066C7B" w14:textId="77777777" w:rsidR="00456F14" w:rsidRPr="0013270F" w:rsidRDefault="00456F14" w:rsidP="00456F14">
      <w:pPr>
        <w:pStyle w:val="3"/>
        <w:tabs>
          <w:tab w:val="left" w:pos="426"/>
        </w:tabs>
        <w:ind w:left="-709" w:right="-618"/>
        <w:rPr>
          <w:b/>
          <w:sz w:val="28"/>
          <w:lang w:val="uk-UA"/>
        </w:rPr>
      </w:pPr>
    </w:p>
    <w:p w14:paraId="727C9B99" w14:textId="77777777" w:rsidR="00456F14" w:rsidRPr="005B5054" w:rsidRDefault="00456F14" w:rsidP="00456F14">
      <w:pPr>
        <w:pStyle w:val="3"/>
        <w:tabs>
          <w:tab w:val="left" w:pos="426"/>
        </w:tabs>
        <w:spacing w:after="0"/>
        <w:ind w:left="-709"/>
        <w:rPr>
          <w:b/>
          <w:sz w:val="28"/>
          <w:szCs w:val="28"/>
          <w:lang w:val="uk-UA"/>
        </w:rPr>
      </w:pPr>
      <w:r w:rsidRPr="005B5054">
        <w:rPr>
          <w:b/>
          <w:sz w:val="28"/>
          <w:lang w:val="uk-UA"/>
        </w:rPr>
        <w:t xml:space="preserve">               </w:t>
      </w:r>
      <w:r>
        <w:rPr>
          <w:b/>
          <w:sz w:val="28"/>
          <w:lang w:val="uk-UA"/>
        </w:rPr>
        <w:t>00 серпня</w:t>
      </w:r>
      <w:r w:rsidRPr="005B5054">
        <w:rPr>
          <w:b/>
          <w:sz w:val="28"/>
          <w:lang w:val="uk-UA"/>
        </w:rPr>
        <w:t xml:space="preserve"> 202</w:t>
      </w:r>
      <w:r>
        <w:rPr>
          <w:b/>
          <w:sz w:val="28"/>
          <w:lang w:val="uk-UA"/>
        </w:rPr>
        <w:t>6</w:t>
      </w:r>
      <w:r w:rsidRPr="005B5054">
        <w:rPr>
          <w:b/>
          <w:sz w:val="28"/>
          <w:lang w:val="uk-UA"/>
        </w:rPr>
        <w:t xml:space="preserve"> року                                                                          </w:t>
      </w:r>
      <w:r w:rsidRPr="005B5054">
        <w:rPr>
          <w:b/>
          <w:sz w:val="28"/>
          <w:szCs w:val="28"/>
          <w:lang w:val="uk-UA"/>
        </w:rPr>
        <w:t>№</w:t>
      </w:r>
      <w:r>
        <w:rPr>
          <w:b/>
          <w:sz w:val="28"/>
          <w:szCs w:val="28"/>
          <w:lang w:val="uk-UA"/>
        </w:rPr>
        <w:t>0000</w:t>
      </w:r>
      <w:r w:rsidRPr="005B5054">
        <w:rPr>
          <w:b/>
          <w:sz w:val="28"/>
          <w:szCs w:val="28"/>
          <w:lang w:val="uk-UA"/>
        </w:rPr>
        <w:t xml:space="preserve">        </w:t>
      </w:r>
    </w:p>
    <w:p w14:paraId="316A3285" w14:textId="77777777" w:rsidR="00456F14" w:rsidRPr="005B5054" w:rsidRDefault="00456F14" w:rsidP="00456F14">
      <w:pPr>
        <w:rPr>
          <w:b/>
          <w:sz w:val="28"/>
          <w:szCs w:val="28"/>
          <w:lang w:val="uk-UA"/>
        </w:rPr>
      </w:pPr>
    </w:p>
    <w:p w14:paraId="5220EE8F" w14:textId="77777777" w:rsidR="00456F14" w:rsidRPr="005B5054" w:rsidRDefault="00456F14" w:rsidP="00456F14">
      <w:pPr>
        <w:rPr>
          <w:b/>
          <w:sz w:val="28"/>
          <w:szCs w:val="28"/>
          <w:lang w:val="uk-UA"/>
        </w:rPr>
      </w:pPr>
      <w:r w:rsidRPr="005B5054">
        <w:rPr>
          <w:b/>
          <w:sz w:val="28"/>
          <w:szCs w:val="28"/>
          <w:lang w:val="uk-UA"/>
        </w:rPr>
        <w:t>Про схвалення прогнозу бюджету</w:t>
      </w:r>
    </w:p>
    <w:p w14:paraId="546CC069" w14:textId="77777777" w:rsidR="00456F14" w:rsidRPr="005B5054" w:rsidRDefault="00456F14" w:rsidP="00456F14">
      <w:pPr>
        <w:rPr>
          <w:b/>
          <w:sz w:val="28"/>
          <w:szCs w:val="28"/>
          <w:lang w:val="uk-UA"/>
        </w:rPr>
      </w:pPr>
      <w:r>
        <w:rPr>
          <w:b/>
          <w:sz w:val="28"/>
          <w:szCs w:val="28"/>
          <w:lang w:val="uk-UA"/>
        </w:rPr>
        <w:t xml:space="preserve">Дядьковицької </w:t>
      </w:r>
      <w:r w:rsidRPr="005B5054">
        <w:rPr>
          <w:b/>
          <w:sz w:val="28"/>
          <w:szCs w:val="28"/>
          <w:lang w:val="uk-UA"/>
        </w:rPr>
        <w:t xml:space="preserve">сільської </w:t>
      </w:r>
    </w:p>
    <w:p w14:paraId="6B1E5B87" w14:textId="77777777" w:rsidR="00456F14" w:rsidRPr="005B5054" w:rsidRDefault="00456F14" w:rsidP="00456F14">
      <w:pPr>
        <w:rPr>
          <w:b/>
          <w:sz w:val="28"/>
          <w:szCs w:val="28"/>
          <w:lang w:val="uk-UA"/>
        </w:rPr>
      </w:pPr>
      <w:r w:rsidRPr="005B5054">
        <w:rPr>
          <w:b/>
          <w:sz w:val="28"/>
          <w:szCs w:val="28"/>
          <w:lang w:val="uk-UA"/>
        </w:rPr>
        <w:t>територіальної громади</w:t>
      </w:r>
    </w:p>
    <w:p w14:paraId="06AA2CA7" w14:textId="77777777" w:rsidR="00456F14" w:rsidRPr="005B5054" w:rsidRDefault="00456F14" w:rsidP="00456F14">
      <w:pPr>
        <w:rPr>
          <w:b/>
          <w:sz w:val="28"/>
          <w:szCs w:val="28"/>
          <w:lang w:val="uk-UA"/>
        </w:rPr>
      </w:pPr>
      <w:r w:rsidRPr="005B5054">
        <w:rPr>
          <w:b/>
          <w:sz w:val="28"/>
          <w:szCs w:val="28"/>
          <w:lang w:val="uk-UA"/>
        </w:rPr>
        <w:t>на 202</w:t>
      </w:r>
      <w:r>
        <w:rPr>
          <w:b/>
          <w:sz w:val="28"/>
          <w:szCs w:val="28"/>
          <w:lang w:val="uk-UA"/>
        </w:rPr>
        <w:t>7</w:t>
      </w:r>
      <w:r w:rsidRPr="005B5054">
        <w:rPr>
          <w:b/>
          <w:sz w:val="28"/>
          <w:szCs w:val="28"/>
          <w:lang w:val="uk-UA"/>
        </w:rPr>
        <w:t>-202</w:t>
      </w:r>
      <w:r>
        <w:rPr>
          <w:b/>
          <w:sz w:val="28"/>
          <w:szCs w:val="28"/>
          <w:lang w:val="uk-UA"/>
        </w:rPr>
        <w:t>9</w:t>
      </w:r>
      <w:r w:rsidRPr="005B5054">
        <w:rPr>
          <w:b/>
          <w:sz w:val="28"/>
          <w:szCs w:val="28"/>
          <w:lang w:val="uk-UA"/>
        </w:rPr>
        <w:t xml:space="preserve"> роки  </w:t>
      </w:r>
    </w:p>
    <w:p w14:paraId="497FB7A4" w14:textId="77777777" w:rsidR="00456F14" w:rsidRDefault="00456F14" w:rsidP="00456F14">
      <w:pPr>
        <w:jc w:val="both"/>
        <w:rPr>
          <w:sz w:val="28"/>
          <w:szCs w:val="28"/>
          <w:lang w:val="uk-UA"/>
        </w:rPr>
      </w:pPr>
    </w:p>
    <w:p w14:paraId="43B4F887" w14:textId="77777777" w:rsidR="00456F14" w:rsidRPr="00456F14" w:rsidRDefault="00456F14" w:rsidP="00456F14">
      <w:pPr>
        <w:ind w:firstLine="567"/>
        <w:jc w:val="both"/>
        <w:rPr>
          <w:sz w:val="28"/>
          <w:szCs w:val="28"/>
          <w:lang w:val="uk-UA"/>
        </w:rPr>
      </w:pPr>
      <w:r w:rsidRPr="008700E3">
        <w:rPr>
          <w:sz w:val="28"/>
          <w:szCs w:val="28"/>
          <w:lang w:val="uk-UA"/>
        </w:rPr>
        <w:tab/>
        <w:t xml:space="preserve"> </w:t>
      </w:r>
      <w:r>
        <w:rPr>
          <w:sz w:val="28"/>
          <w:szCs w:val="28"/>
          <w:lang w:val="uk-UA"/>
        </w:rPr>
        <w:t xml:space="preserve">Керуючись ст.75 Бюджетного кодексу України, постановою Кабінету Міністрів України від 17.06.2026 року №793 «Про схвалення бюджетної декларації на 2026-2028 роки», наказом Міністерства фінансів України від 26.08.2024 року №836 «Про деякі питання запровадження програмно-цивільного методу складання та виконання місцевих бюджетів»  (зі змінами), </w:t>
      </w:r>
      <w:r w:rsidRPr="00456F14">
        <w:rPr>
          <w:sz w:val="28"/>
          <w:szCs w:val="28"/>
          <w:lang w:val="uk-UA"/>
        </w:rPr>
        <w:t>сесія Дядьковицької сільської ради</w:t>
      </w:r>
    </w:p>
    <w:p w14:paraId="10AF26BE" w14:textId="77777777" w:rsidR="00456F14" w:rsidRDefault="00456F14" w:rsidP="00456F14">
      <w:pPr>
        <w:jc w:val="both"/>
        <w:rPr>
          <w:sz w:val="28"/>
          <w:szCs w:val="28"/>
          <w:lang w:val="uk-UA"/>
        </w:rPr>
      </w:pPr>
      <w:r>
        <w:rPr>
          <w:sz w:val="28"/>
          <w:szCs w:val="28"/>
          <w:lang w:val="uk-UA"/>
        </w:rPr>
        <w:t xml:space="preserve"> </w:t>
      </w:r>
    </w:p>
    <w:p w14:paraId="2A6DF661" w14:textId="77777777" w:rsidR="00456F14" w:rsidRDefault="00456F14" w:rsidP="00456F14">
      <w:pPr>
        <w:jc w:val="both"/>
        <w:rPr>
          <w:sz w:val="28"/>
          <w:szCs w:val="28"/>
          <w:lang w:val="uk-UA"/>
        </w:rPr>
      </w:pPr>
    </w:p>
    <w:p w14:paraId="5791B949" w14:textId="77777777" w:rsidR="00456F14" w:rsidRDefault="00456F14" w:rsidP="00456F14">
      <w:pPr>
        <w:jc w:val="both"/>
        <w:rPr>
          <w:sz w:val="28"/>
          <w:szCs w:val="28"/>
          <w:lang w:val="uk-UA"/>
        </w:rPr>
      </w:pPr>
    </w:p>
    <w:p w14:paraId="0C7DFB64" w14:textId="77777777" w:rsidR="00456F14" w:rsidRPr="008700E3" w:rsidRDefault="00456F14" w:rsidP="00456F14">
      <w:pPr>
        <w:jc w:val="both"/>
        <w:rPr>
          <w:sz w:val="28"/>
          <w:szCs w:val="28"/>
          <w:lang w:val="uk-UA"/>
        </w:rPr>
      </w:pPr>
    </w:p>
    <w:p w14:paraId="5821E4F2" w14:textId="77777777" w:rsidR="00456F14" w:rsidRPr="007A3CB8" w:rsidRDefault="00456F14" w:rsidP="00456F14">
      <w:pPr>
        <w:jc w:val="center"/>
        <w:rPr>
          <w:b/>
          <w:sz w:val="28"/>
          <w:szCs w:val="28"/>
          <w:lang w:val="uk-UA"/>
        </w:rPr>
      </w:pPr>
      <w:r>
        <w:rPr>
          <w:b/>
          <w:sz w:val="28"/>
          <w:szCs w:val="28"/>
          <w:lang w:val="uk-UA"/>
        </w:rPr>
        <w:t>ВИРІШИЛА</w:t>
      </w:r>
      <w:r w:rsidRPr="007A3CB8">
        <w:rPr>
          <w:b/>
          <w:sz w:val="28"/>
          <w:szCs w:val="28"/>
          <w:lang w:val="uk-UA"/>
        </w:rPr>
        <w:t>:</w:t>
      </w:r>
    </w:p>
    <w:p w14:paraId="27590BE8" w14:textId="77777777" w:rsidR="00456F14" w:rsidRPr="008700E3" w:rsidRDefault="00456F14" w:rsidP="00456F14">
      <w:pPr>
        <w:jc w:val="center"/>
        <w:rPr>
          <w:sz w:val="28"/>
          <w:szCs w:val="28"/>
          <w:lang w:val="uk-UA"/>
        </w:rPr>
      </w:pPr>
    </w:p>
    <w:p w14:paraId="1E2A7DA7" w14:textId="77777777" w:rsidR="00456F14" w:rsidRDefault="00456F14" w:rsidP="00456F14">
      <w:pPr>
        <w:ind w:firstLine="708"/>
        <w:jc w:val="both"/>
        <w:rPr>
          <w:sz w:val="28"/>
          <w:szCs w:val="28"/>
          <w:lang w:val="uk-UA"/>
        </w:rPr>
      </w:pPr>
      <w:r w:rsidRPr="008700E3">
        <w:rPr>
          <w:sz w:val="28"/>
          <w:szCs w:val="28"/>
          <w:lang w:val="uk-UA"/>
        </w:rPr>
        <w:t xml:space="preserve">1. </w:t>
      </w:r>
      <w:r>
        <w:rPr>
          <w:sz w:val="28"/>
          <w:szCs w:val="28"/>
          <w:lang w:val="uk-UA"/>
        </w:rPr>
        <w:t>Затвердити прогноз бюджету Дядьковицької сільської територіальної громади на 2027-2029 роки, схвалений рішенням виконавчого комітету Дядьковицької сільської ради 22 липня 2026 року №96  «Про прогноз бюджету  на 2027 - 2029 роки», що додається</w:t>
      </w:r>
      <w:r w:rsidRPr="008700E3">
        <w:rPr>
          <w:sz w:val="28"/>
          <w:szCs w:val="28"/>
          <w:lang w:val="uk-UA"/>
        </w:rPr>
        <w:t>.</w:t>
      </w:r>
    </w:p>
    <w:p w14:paraId="5F233640" w14:textId="77777777" w:rsidR="00456F14" w:rsidRDefault="00456F14" w:rsidP="00456F14">
      <w:pPr>
        <w:pStyle w:val="a3"/>
        <w:jc w:val="both"/>
        <w:rPr>
          <w:rFonts w:ascii="Times New Roman" w:hAnsi="Times New Roman" w:cs="Times New Roman"/>
          <w:b/>
          <w:color w:val="000000"/>
          <w:sz w:val="28"/>
          <w:szCs w:val="28"/>
        </w:rPr>
      </w:pPr>
      <w:r w:rsidRPr="008700E3">
        <w:rPr>
          <w:sz w:val="28"/>
          <w:szCs w:val="28"/>
        </w:rPr>
        <w:tab/>
      </w:r>
      <w:r>
        <w:rPr>
          <w:sz w:val="28"/>
          <w:szCs w:val="28"/>
        </w:rPr>
        <w:t>2</w:t>
      </w:r>
      <w:r w:rsidRPr="008700E3">
        <w:rPr>
          <w:sz w:val="28"/>
          <w:szCs w:val="28"/>
        </w:rPr>
        <w:t xml:space="preserve">. </w:t>
      </w:r>
      <w:r>
        <w:rPr>
          <w:sz w:val="28"/>
          <w:szCs w:val="28"/>
        </w:rPr>
        <w:t xml:space="preserve">  </w:t>
      </w:r>
      <w:r w:rsidRPr="004D44DD">
        <w:rPr>
          <w:rFonts w:ascii="Times New Roman" w:hAnsi="Times New Roman"/>
          <w:sz w:val="28"/>
          <w:szCs w:val="28"/>
        </w:rPr>
        <w:t xml:space="preserve">Контроль за виконанням цього рішення покласти на постійну комісію сільської ради з питань </w:t>
      </w:r>
      <w:r>
        <w:rPr>
          <w:rFonts w:ascii="Times New Roman" w:hAnsi="Times New Roman"/>
          <w:sz w:val="28"/>
          <w:szCs w:val="28"/>
        </w:rPr>
        <w:t>бюджету, фінансів та інвестицій, освіти, культури та спорту, охорони здоров’я та соціального захисту населення.</w:t>
      </w:r>
    </w:p>
    <w:p w14:paraId="64E51322" w14:textId="77777777" w:rsidR="00456F14" w:rsidRPr="008700E3" w:rsidRDefault="00456F14" w:rsidP="00456F14">
      <w:pPr>
        <w:jc w:val="both"/>
        <w:rPr>
          <w:sz w:val="28"/>
          <w:szCs w:val="28"/>
          <w:lang w:val="uk-UA"/>
        </w:rPr>
      </w:pPr>
    </w:p>
    <w:p w14:paraId="431BF00B" w14:textId="77777777" w:rsidR="00456F14" w:rsidRDefault="00456F14" w:rsidP="00456F14">
      <w:pPr>
        <w:tabs>
          <w:tab w:val="left" w:pos="7080"/>
        </w:tabs>
        <w:jc w:val="both"/>
        <w:rPr>
          <w:sz w:val="28"/>
          <w:szCs w:val="28"/>
          <w:lang w:val="uk-UA"/>
        </w:rPr>
      </w:pPr>
    </w:p>
    <w:p w14:paraId="21D4B708" w14:textId="77777777" w:rsidR="00456F14" w:rsidRDefault="00456F14" w:rsidP="00456F14">
      <w:pPr>
        <w:tabs>
          <w:tab w:val="left" w:pos="7080"/>
        </w:tabs>
        <w:jc w:val="both"/>
        <w:rPr>
          <w:sz w:val="28"/>
          <w:szCs w:val="28"/>
          <w:lang w:val="uk-UA"/>
        </w:rPr>
      </w:pPr>
    </w:p>
    <w:p w14:paraId="787E69FF" w14:textId="77777777" w:rsidR="00456F14" w:rsidRDefault="00456F14" w:rsidP="00456F14">
      <w:pPr>
        <w:tabs>
          <w:tab w:val="left" w:pos="7080"/>
        </w:tabs>
        <w:jc w:val="both"/>
        <w:rPr>
          <w:sz w:val="28"/>
          <w:szCs w:val="28"/>
          <w:lang w:val="uk-UA"/>
        </w:rPr>
      </w:pPr>
    </w:p>
    <w:p w14:paraId="24B54F67" w14:textId="77777777" w:rsidR="00456F14" w:rsidRPr="008053E7" w:rsidRDefault="00456F14" w:rsidP="00456F14">
      <w:pPr>
        <w:tabs>
          <w:tab w:val="left" w:pos="7080"/>
        </w:tabs>
        <w:jc w:val="both"/>
        <w:rPr>
          <w:b/>
          <w:sz w:val="28"/>
          <w:szCs w:val="28"/>
          <w:lang w:val="uk-UA"/>
        </w:rPr>
      </w:pPr>
      <w:r w:rsidRPr="008053E7">
        <w:rPr>
          <w:b/>
          <w:sz w:val="28"/>
          <w:szCs w:val="28"/>
          <w:lang w:val="uk-UA"/>
        </w:rPr>
        <w:t xml:space="preserve">Сільський голова                                       </w:t>
      </w:r>
      <w:r>
        <w:rPr>
          <w:b/>
          <w:sz w:val="28"/>
          <w:szCs w:val="28"/>
          <w:lang w:val="uk-UA"/>
        </w:rPr>
        <w:t xml:space="preserve">      </w:t>
      </w:r>
      <w:r w:rsidRPr="008053E7">
        <w:rPr>
          <w:b/>
          <w:sz w:val="28"/>
          <w:szCs w:val="28"/>
          <w:lang w:val="uk-UA"/>
        </w:rPr>
        <w:t xml:space="preserve">               </w:t>
      </w:r>
      <w:r>
        <w:rPr>
          <w:b/>
          <w:sz w:val="28"/>
          <w:szCs w:val="28"/>
          <w:lang w:val="uk-UA"/>
        </w:rPr>
        <w:t>Людмила ВІТКОВЕЦЬ</w:t>
      </w:r>
    </w:p>
    <w:p w14:paraId="5AB3EE52" w14:textId="77777777" w:rsidR="00867743" w:rsidRDefault="00867743"/>
    <w:sectPr w:rsidR="008677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14"/>
    <w:rsid w:val="00456F14"/>
    <w:rsid w:val="007F33CF"/>
    <w:rsid w:val="00867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753F3"/>
  <w15:docId w15:val="{9C872207-1AEA-44F1-9A3A-D5AF8FE36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6F14"/>
    <w:pPr>
      <w:spacing w:after="0" w:line="240" w:lineRule="auto"/>
    </w:pPr>
    <w:rPr>
      <w:rFonts w:eastAsia="Times New Roman" w:cs="Times New Roman"/>
      <w:sz w:val="24"/>
      <w:szCs w:val="24"/>
      <w:lang w:eastAsia="ru-RU"/>
    </w:rPr>
  </w:style>
  <w:style w:type="paragraph" w:styleId="5">
    <w:name w:val="heading 5"/>
    <w:basedOn w:val="a"/>
    <w:next w:val="a"/>
    <w:link w:val="50"/>
    <w:qFormat/>
    <w:rsid w:val="00456F14"/>
    <w:pPr>
      <w:keepNext/>
      <w:tabs>
        <w:tab w:val="left" w:pos="3540"/>
      </w:tabs>
      <w:jc w:val="center"/>
      <w:outlineLvl w:val="4"/>
    </w:pPr>
    <w:rPr>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456F14"/>
    <w:rPr>
      <w:rFonts w:eastAsia="Times New Roman" w:cs="Times New Roman"/>
      <w:b/>
      <w:bCs/>
      <w:szCs w:val="24"/>
      <w:lang w:val="uk-UA" w:eastAsia="ru-RU"/>
    </w:rPr>
  </w:style>
  <w:style w:type="paragraph" w:styleId="3">
    <w:name w:val="Body Text 3"/>
    <w:basedOn w:val="a"/>
    <w:link w:val="30"/>
    <w:rsid w:val="00456F14"/>
    <w:pPr>
      <w:spacing w:after="120"/>
    </w:pPr>
    <w:rPr>
      <w:sz w:val="16"/>
      <w:szCs w:val="16"/>
    </w:rPr>
  </w:style>
  <w:style w:type="character" w:customStyle="1" w:styleId="30">
    <w:name w:val="Основний текст 3 Знак"/>
    <w:basedOn w:val="a0"/>
    <w:link w:val="3"/>
    <w:rsid w:val="00456F14"/>
    <w:rPr>
      <w:rFonts w:eastAsia="Times New Roman" w:cs="Times New Roman"/>
      <w:sz w:val="16"/>
      <w:szCs w:val="16"/>
      <w:lang w:eastAsia="ru-RU"/>
    </w:rPr>
  </w:style>
  <w:style w:type="paragraph" w:styleId="a3">
    <w:name w:val="No Spacing"/>
    <w:uiPriority w:val="1"/>
    <w:qFormat/>
    <w:rsid w:val="00456F14"/>
    <w:pPr>
      <w:spacing w:after="0" w:line="240" w:lineRule="auto"/>
    </w:pPr>
    <w:rPr>
      <w:rFonts w:asciiTheme="minorHAnsi" w:hAnsiTheme="minorHAnsi"/>
      <w:sz w:val="22"/>
      <w:lang w:val="uk-UA"/>
    </w:rPr>
  </w:style>
  <w:style w:type="paragraph" w:customStyle="1" w:styleId="1">
    <w:name w:val="Без интервала1"/>
    <w:rsid w:val="00456F14"/>
    <w:pPr>
      <w:spacing w:after="0" w:line="240" w:lineRule="auto"/>
    </w:pPr>
    <w:rPr>
      <w:rFonts w:eastAsia="Times New Roman" w:cs="Times New Roman"/>
      <w:szCs w:val="20"/>
      <w:lang w:val="uk-UA" w:eastAsia="ru-RU"/>
    </w:rPr>
  </w:style>
  <w:style w:type="paragraph" w:styleId="a4">
    <w:name w:val="Balloon Text"/>
    <w:basedOn w:val="a"/>
    <w:link w:val="a5"/>
    <w:uiPriority w:val="99"/>
    <w:semiHidden/>
    <w:unhideWhenUsed/>
    <w:rsid w:val="00456F14"/>
    <w:rPr>
      <w:rFonts w:ascii="Tahoma" w:hAnsi="Tahoma" w:cs="Tahoma"/>
      <w:sz w:val="16"/>
      <w:szCs w:val="16"/>
    </w:rPr>
  </w:style>
  <w:style w:type="character" w:customStyle="1" w:styleId="a5">
    <w:name w:val="Текст у виносці Знак"/>
    <w:basedOn w:val="a0"/>
    <w:link w:val="a4"/>
    <w:uiPriority w:val="99"/>
    <w:semiHidden/>
    <w:rsid w:val="00456F14"/>
    <w:rPr>
      <w:rFonts w:ascii="Tahoma" w:eastAsia="Times New Roman" w:hAnsi="Tahoma" w:cs="Tahoma"/>
      <w:sz w:val="16"/>
      <w:szCs w:val="16"/>
      <w:lang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w:basedOn w:val="a"/>
    <w:rsid w:val="00456F14"/>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1107</Characters>
  <Application>Microsoft Office Word</Application>
  <DocSecurity>0</DocSecurity>
  <Lines>9</Lines>
  <Paragraphs>2</Paragraphs>
  <ScaleCrop>false</ScaleCrop>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MainFinance</dc:creator>
  <cp:lastModifiedBy>ЦНАП</cp:lastModifiedBy>
  <cp:revision>2</cp:revision>
  <dcterms:created xsi:type="dcterms:W3CDTF">2026-08-20T07:02:00Z</dcterms:created>
  <dcterms:modified xsi:type="dcterms:W3CDTF">2026-08-20T07:02:00Z</dcterms:modified>
</cp:coreProperties>
</file>